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ackground w:color="FFFFFF"/>
  <w:body>
    <w:tbl>
      <w:tblPr>
        <w:tblW w:w="10112" w:type="dxa"/>
        <w:tblInd w:w="156" w:type="dxa"/>
        <w:tblLayout w:type="fixed"/>
        <w:tblCellMar>
          <w:left w:w="0" w:type="dxa"/>
          <w:right w:w="0" w:type="dxa"/>
        </w:tblCellMar>
        <w:tblLook w:val="0000" w:firstRow="0" w:lastRow="0" w:firstColumn="0" w:lastColumn="0" w:noHBand="0" w:noVBand="0"/>
      </w:tblPr>
      <w:tblGrid>
        <w:gridCol w:w="9951"/>
        <w:gridCol w:w="28"/>
        <w:gridCol w:w="84"/>
        <w:gridCol w:w="26"/>
        <w:gridCol w:w="23"/>
      </w:tblGrid>
      <w:tr w:rsidR="006E34FB" w14:paraId="2EBF8085" w14:textId="77777777" w:rsidTr="009C2C03">
        <w:tc>
          <w:tcPr>
            <w:tcW w:w="9944" w:type="dxa"/>
            <w:shd w:val="clear" w:color="auto" w:fill="FFFFFF"/>
            <w:vAlign w:val="center"/>
          </w:tcPr>
          <w:p w14:paraId="50670C15" w14:textId="77777777" w:rsidR="006E34FB" w:rsidRDefault="005C6AD8">
            <w:pPr>
              <w:tabs>
                <w:tab w:val="left" w:pos="708"/>
                <w:tab w:val="center" w:pos="4320"/>
                <w:tab w:val="right" w:pos="8640"/>
              </w:tabs>
              <w:jc w:val="both"/>
              <w:rPr>
                <w:rFonts w:ascii="Trebuchet MS" w:hAnsi="Trebuchet MS" w:cs="Trebuchet MS"/>
                <w:b/>
                <w:bCs/>
                <w:sz w:val="26"/>
                <w:szCs w:val="26"/>
                <w:lang w:val="en-US"/>
              </w:rPr>
            </w:pPr>
            <w:r>
              <w:rPr>
                <w:rFonts w:ascii="Trebuchet MS" w:hAnsi="Trebuchet MS" w:cs="Trebuchet MS"/>
                <w:b/>
                <w:bCs/>
                <w:noProof/>
                <w:sz w:val="26"/>
                <w:szCs w:val="26"/>
                <w:lang w:val="en-US" w:eastAsia="en-US" w:bidi="ar-SA"/>
              </w:rPr>
              <w:drawing>
                <wp:inline distT="0" distB="0" distL="0" distR="0" wp14:anchorId="02A9BDA1" wp14:editId="44DC6EF4">
                  <wp:extent cx="6076950" cy="216217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076950" cy="2162175"/>
                          </a:xfrm>
                          <a:prstGeom prst="rect">
                            <a:avLst/>
                          </a:prstGeom>
                          <a:solidFill>
                            <a:srgbClr val="FFFFFF"/>
                          </a:solidFill>
                          <a:ln w="9525">
                            <a:noFill/>
                            <a:miter lim="800000"/>
                            <a:headEnd/>
                            <a:tailEnd/>
                          </a:ln>
                        </pic:spPr>
                      </pic:pic>
                    </a:graphicData>
                  </a:graphic>
                </wp:inline>
              </w:drawing>
            </w:r>
          </w:p>
        </w:tc>
        <w:tc>
          <w:tcPr>
            <w:tcW w:w="28" w:type="dxa"/>
            <w:shd w:val="clear" w:color="auto" w:fill="FFFFFF"/>
          </w:tcPr>
          <w:p w14:paraId="1C475254" w14:textId="77777777" w:rsidR="006E34FB" w:rsidRDefault="006E34FB">
            <w:pPr>
              <w:snapToGrid w:val="0"/>
              <w:rPr>
                <w:rFonts w:ascii="Trebuchet MS" w:hAnsi="Trebuchet MS" w:cs="Trebuchet MS"/>
                <w:b/>
                <w:bCs/>
                <w:sz w:val="26"/>
                <w:szCs w:val="26"/>
                <w:lang w:val="en-US"/>
              </w:rPr>
            </w:pPr>
          </w:p>
        </w:tc>
        <w:tc>
          <w:tcPr>
            <w:tcW w:w="84" w:type="dxa"/>
            <w:shd w:val="clear" w:color="auto" w:fill="FFFFFF"/>
          </w:tcPr>
          <w:p w14:paraId="772E2C0A" w14:textId="77777777" w:rsidR="006E34FB" w:rsidRDefault="006E34FB">
            <w:pPr>
              <w:snapToGrid w:val="0"/>
              <w:rPr>
                <w:rFonts w:ascii="Trebuchet MS" w:hAnsi="Trebuchet MS" w:cs="Trebuchet MS"/>
                <w:b/>
                <w:bCs/>
                <w:sz w:val="26"/>
                <w:szCs w:val="26"/>
              </w:rPr>
            </w:pPr>
          </w:p>
        </w:tc>
        <w:tc>
          <w:tcPr>
            <w:tcW w:w="26" w:type="dxa"/>
            <w:shd w:val="clear" w:color="auto" w:fill="FFFFFF"/>
          </w:tcPr>
          <w:p w14:paraId="415C7F6F" w14:textId="77777777" w:rsidR="006E34FB" w:rsidRDefault="006E34FB">
            <w:pPr>
              <w:snapToGrid w:val="0"/>
              <w:rPr>
                <w:rFonts w:ascii="Tahoma" w:hAnsi="Tahoma" w:cs="Tahoma"/>
                <w:b/>
                <w:bCs/>
                <w:color w:val="000000"/>
                <w:sz w:val="22"/>
                <w:szCs w:val="34"/>
              </w:rPr>
            </w:pPr>
          </w:p>
        </w:tc>
        <w:tc>
          <w:tcPr>
            <w:tcW w:w="23" w:type="dxa"/>
            <w:shd w:val="clear" w:color="auto" w:fill="FFFFFF"/>
          </w:tcPr>
          <w:p w14:paraId="14918C49" w14:textId="77777777" w:rsidR="006E34FB" w:rsidRDefault="006E34FB">
            <w:pPr>
              <w:snapToGrid w:val="0"/>
              <w:rPr>
                <w:rFonts w:ascii="Tahoma" w:hAnsi="Tahoma" w:cs="Tahoma"/>
                <w:b/>
                <w:bCs/>
                <w:color w:val="000000"/>
                <w:sz w:val="22"/>
                <w:szCs w:val="34"/>
              </w:rPr>
            </w:pPr>
          </w:p>
        </w:tc>
      </w:tr>
      <w:tr w:rsidR="006E34FB" w14:paraId="1CB4D7B1" w14:textId="77777777" w:rsidTr="009C2C03">
        <w:tc>
          <w:tcPr>
            <w:tcW w:w="9944" w:type="dxa"/>
            <w:shd w:val="clear" w:color="auto" w:fill="FFFFFF"/>
          </w:tcPr>
          <w:p w14:paraId="03B24A68" w14:textId="77777777" w:rsidR="006E34FB" w:rsidRDefault="006E34FB">
            <w:pPr>
              <w:snapToGrid w:val="0"/>
              <w:rPr>
                <w:rFonts w:ascii="Tahoma" w:hAnsi="Tahoma" w:cs="Tahoma"/>
                <w:b/>
                <w:bCs/>
                <w:color w:val="000000"/>
                <w:sz w:val="22"/>
                <w:szCs w:val="34"/>
              </w:rPr>
            </w:pPr>
          </w:p>
          <w:p w14:paraId="662D24FF" w14:textId="77777777" w:rsidR="006E34FB" w:rsidRDefault="00AA4071">
            <w:pPr>
              <w:rPr>
                <w:rFonts w:ascii="Tahoma" w:hAnsi="Tahoma" w:cs="Tahoma"/>
                <w:b/>
                <w:bCs/>
                <w:color w:val="000000"/>
                <w:sz w:val="22"/>
                <w:szCs w:val="34"/>
              </w:rPr>
            </w:pPr>
            <w:r>
              <w:rPr>
                <w:rFonts w:ascii="Tahoma" w:hAnsi="Tahoma" w:cs="Tahoma"/>
                <w:b/>
                <w:bCs/>
                <w:noProof/>
                <w:color w:val="000000"/>
                <w:sz w:val="22"/>
                <w:szCs w:val="34"/>
                <w:lang w:val="en-US" w:eastAsia="en-US" w:bidi="ar-SA"/>
              </w:rPr>
              <w:pict w14:anchorId="57995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6.15pt;margin-top:-22pt;width:130.8pt;height:26.25pt;z-index:251658240">
                  <v:imagedata r:id="rId7" o:title=""/>
                  <w10:wrap type="square"/>
                </v:shape>
                <o:OLEObject Type="Embed" ProgID="MSPhotoEd.3" ShapeID="_x0000_s1026" DrawAspect="Content" ObjectID="_1296628502" r:id="rId8"/>
              </w:pict>
            </w:r>
          </w:p>
          <w:p w14:paraId="6CF14A76" w14:textId="77777777" w:rsidR="00783AD0" w:rsidRDefault="00783AD0" w:rsidP="00783AD0">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955"/>
            </w:tblGrid>
            <w:tr w:rsidR="00783AD0" w14:paraId="68698D9B" w14:textId="77777777">
              <w:trPr>
                <w:trHeight w:val="465"/>
              </w:trPr>
              <w:tc>
                <w:tcPr>
                  <w:tcW w:w="9955" w:type="dxa"/>
                </w:tcPr>
                <w:p w14:paraId="7FC28C6C" w14:textId="77777777" w:rsidR="00783AD0" w:rsidRDefault="00783AD0">
                  <w:pPr>
                    <w:pStyle w:val="Default"/>
                    <w:rPr>
                      <w:rFonts w:cs="Times New Roman"/>
                      <w:color w:val="auto"/>
                    </w:rPr>
                  </w:pPr>
                  <w:r>
                    <w:t xml:space="preserve"> </w:t>
                  </w:r>
                </w:p>
                <w:p w14:paraId="6591F94D" w14:textId="77777777" w:rsidR="00783AD0" w:rsidRDefault="00783AD0" w:rsidP="00783AD0">
                  <w:pPr>
                    <w:pStyle w:val="Default"/>
                    <w:jc w:val="center"/>
                    <w:rPr>
                      <w:sz w:val="27"/>
                      <w:szCs w:val="27"/>
                    </w:rPr>
                  </w:pPr>
                  <w:r>
                    <w:rPr>
                      <w:b/>
                      <w:bCs/>
                      <w:sz w:val="27"/>
                      <w:szCs w:val="27"/>
                    </w:rPr>
                    <w:t>Next phase of Alcatel-Lucent OpenTouch Suite brings more visual conversations to mid and large enterprises</w:t>
                  </w:r>
                </w:p>
                <w:p w14:paraId="2C15F8BC" w14:textId="77777777" w:rsidR="00783AD0" w:rsidRDefault="00783AD0" w:rsidP="00783AD0">
                  <w:pPr>
                    <w:pStyle w:val="Default"/>
                    <w:jc w:val="center"/>
                    <w:rPr>
                      <w:sz w:val="20"/>
                      <w:szCs w:val="20"/>
                    </w:rPr>
                  </w:pPr>
                  <w:r>
                    <w:rPr>
                      <w:sz w:val="20"/>
                      <w:szCs w:val="20"/>
                    </w:rPr>
                    <w:t>Managing collaborative conversations is simplified with virtualization as OpenTouch is VMware certified</w:t>
                  </w:r>
                </w:p>
                <w:p w14:paraId="61F3FE24" w14:textId="77777777" w:rsidR="00783AD0" w:rsidRDefault="00783AD0">
                  <w:pPr>
                    <w:pStyle w:val="Default"/>
                    <w:rPr>
                      <w:sz w:val="20"/>
                      <w:szCs w:val="20"/>
                    </w:rPr>
                  </w:pPr>
                </w:p>
              </w:tc>
            </w:tr>
            <w:tr w:rsidR="00783AD0" w14:paraId="183DEC45" w14:textId="77777777">
              <w:trPr>
                <w:trHeight w:val="4063"/>
              </w:trPr>
              <w:tc>
                <w:tcPr>
                  <w:tcW w:w="9955" w:type="dxa"/>
                </w:tcPr>
                <w:p w14:paraId="346A6E0B" w14:textId="77777777" w:rsidR="00783AD0" w:rsidRDefault="00783AD0">
                  <w:pPr>
                    <w:pStyle w:val="Default"/>
                    <w:rPr>
                      <w:sz w:val="22"/>
                      <w:szCs w:val="22"/>
                    </w:rPr>
                  </w:pPr>
                  <w:r>
                    <w:rPr>
                      <w:sz w:val="22"/>
                      <w:szCs w:val="22"/>
                    </w:rPr>
                    <w:t xml:space="preserve">The reach of consumer technology into the workplace has changed the conversation and caused businesses to examine the next steps in deploying flexible and performance enabling communications tools that support the </w:t>
                  </w:r>
                  <w:proofErr w:type="gramStart"/>
                  <w:r>
                    <w:rPr>
                      <w:sz w:val="22"/>
                      <w:szCs w:val="22"/>
                    </w:rPr>
                    <w:t>day to day</w:t>
                  </w:r>
                  <w:proofErr w:type="gramEnd"/>
                  <w:r>
                    <w:rPr>
                      <w:sz w:val="22"/>
                      <w:szCs w:val="22"/>
                    </w:rPr>
                    <w:t xml:space="preserve"> routine of employees. </w:t>
                  </w:r>
                </w:p>
                <w:p w14:paraId="720C63B3" w14:textId="77777777" w:rsidR="00783AD0" w:rsidRDefault="00783AD0">
                  <w:pPr>
                    <w:pStyle w:val="Default"/>
                    <w:rPr>
                      <w:sz w:val="22"/>
                      <w:szCs w:val="22"/>
                    </w:rPr>
                  </w:pPr>
                  <w:r>
                    <w:rPr>
                      <w:sz w:val="22"/>
                      <w:szCs w:val="22"/>
                    </w:rPr>
                    <w:t xml:space="preserve">Today, Alcatel-Lucent Enterprise announced the expansion of its OpenTouch™ Suite that supports mid and large enterprises as they make the experience of the many new faces of conversations available to customers, partners and employees. The OpenTouch Suite 1.2 offers more visual collaboration and mobility experiences with flexible deployment to meet the needs of today’s businesses. </w:t>
                  </w:r>
                </w:p>
                <w:p w14:paraId="6059C3B6" w14:textId="77777777" w:rsidR="00783AD0" w:rsidRDefault="00783AD0">
                  <w:pPr>
                    <w:pStyle w:val="Default"/>
                    <w:rPr>
                      <w:sz w:val="22"/>
                      <w:szCs w:val="22"/>
                    </w:rPr>
                  </w:pPr>
                </w:p>
                <w:p w14:paraId="6EB5F65B" w14:textId="77777777" w:rsidR="00783AD0" w:rsidRDefault="00783AD0">
                  <w:pPr>
                    <w:pStyle w:val="Default"/>
                    <w:rPr>
                      <w:sz w:val="22"/>
                      <w:szCs w:val="22"/>
                    </w:rPr>
                  </w:pPr>
                  <w:r>
                    <w:rPr>
                      <w:b/>
                      <w:bCs/>
                      <w:sz w:val="22"/>
                      <w:szCs w:val="22"/>
                    </w:rPr>
                    <w:t xml:space="preserve">What’s new? </w:t>
                  </w:r>
                </w:p>
                <w:p w14:paraId="55B8E7B6" w14:textId="77777777" w:rsidR="00783AD0" w:rsidRDefault="00783AD0">
                  <w:pPr>
                    <w:pStyle w:val="Default"/>
                    <w:rPr>
                      <w:sz w:val="22"/>
                      <w:szCs w:val="22"/>
                    </w:rPr>
                  </w:pPr>
                  <w:r>
                    <w:rPr>
                      <w:sz w:val="22"/>
                      <w:szCs w:val="22"/>
                    </w:rPr>
                    <w:t xml:space="preserve">Alcatel-Lucent OpenTouch Suite 1.2 revolutionizes </w:t>
                  </w:r>
                  <w:r>
                    <w:rPr>
                      <w:b/>
                      <w:bCs/>
                      <w:sz w:val="22"/>
                      <w:szCs w:val="22"/>
                    </w:rPr>
                    <w:t>visual communications</w:t>
                  </w:r>
                  <w:r>
                    <w:rPr>
                      <w:sz w:val="22"/>
                      <w:szCs w:val="22"/>
                    </w:rPr>
                    <w:t xml:space="preserve">, providing new user experiences. With OpenTouch, conversations are naturally continuous and persistent over time. The latest update OpenTouch Suite 1.2 enriches communication before, during and after the conversation, so that employees can plan, record, store, share conversations and “socialize” them afterwards. </w:t>
                  </w:r>
                </w:p>
                <w:p w14:paraId="319E0543" w14:textId="77777777" w:rsidR="00783AD0" w:rsidRDefault="00783AD0">
                  <w:pPr>
                    <w:pStyle w:val="Default"/>
                    <w:rPr>
                      <w:sz w:val="22"/>
                      <w:szCs w:val="22"/>
                    </w:rPr>
                  </w:pPr>
                </w:p>
                <w:p w14:paraId="163CB482" w14:textId="77777777" w:rsidR="00783AD0" w:rsidRDefault="00783AD0">
                  <w:pPr>
                    <w:pStyle w:val="Default"/>
                    <w:rPr>
                      <w:sz w:val="22"/>
                      <w:szCs w:val="22"/>
                    </w:rPr>
                  </w:pPr>
                  <w:r>
                    <w:rPr>
                      <w:b/>
                      <w:bCs/>
                      <w:sz w:val="22"/>
                      <w:szCs w:val="22"/>
                    </w:rPr>
                    <w:t>Before the conversation</w:t>
                  </w:r>
                  <w:r>
                    <w:rPr>
                      <w:sz w:val="22"/>
                      <w:szCs w:val="22"/>
                    </w:rPr>
                    <w:t xml:space="preserve">, video enriches invitations to meetings and conference sessions, replacing long text agendas by short video clips. OpenTouch Conversation clients enable users to record a video invitation or send an instant video message. </w:t>
                  </w:r>
                </w:p>
                <w:p w14:paraId="31E5988C" w14:textId="77777777" w:rsidR="00783AD0" w:rsidRDefault="00783AD0">
                  <w:pPr>
                    <w:pStyle w:val="Default"/>
                    <w:rPr>
                      <w:sz w:val="22"/>
                      <w:szCs w:val="22"/>
                    </w:rPr>
                  </w:pPr>
                </w:p>
                <w:p w14:paraId="501A0AF9" w14:textId="77777777" w:rsidR="00783AD0" w:rsidRDefault="00783AD0">
                  <w:pPr>
                    <w:pStyle w:val="Default"/>
                    <w:rPr>
                      <w:sz w:val="22"/>
                      <w:szCs w:val="22"/>
                    </w:rPr>
                  </w:pPr>
                  <w:r>
                    <w:rPr>
                      <w:b/>
                      <w:bCs/>
                      <w:sz w:val="22"/>
                      <w:szCs w:val="22"/>
                    </w:rPr>
                    <w:t>During the conversation</w:t>
                  </w:r>
                  <w:r>
                    <w:rPr>
                      <w:sz w:val="22"/>
                      <w:szCs w:val="22"/>
                    </w:rPr>
                    <w:t xml:space="preserve">, the embedded multiparty, multimedia collaboration capabilities of OpenTouch 1.2 provide full ad hoc or scheduled conversations utilizing multiple media across devices such as PCs, tablets, interactive whiteboards and </w:t>
                  </w:r>
                  <w:proofErr w:type="spellStart"/>
                  <w:r>
                    <w:rPr>
                      <w:sz w:val="22"/>
                      <w:szCs w:val="22"/>
                    </w:rPr>
                    <w:t>LifeSize</w:t>
                  </w:r>
                  <w:proofErr w:type="spellEnd"/>
                  <w:r>
                    <w:rPr>
                      <w:sz w:val="22"/>
                      <w:szCs w:val="22"/>
                    </w:rPr>
                    <w:t xml:space="preserve"> video endpoints. This helps organizations improve the effective collaboration of virtual teams and a dispersed, mobile workforce. The 8082 </w:t>
                  </w:r>
                  <w:proofErr w:type="spellStart"/>
                  <w:r>
                    <w:rPr>
                      <w:sz w:val="22"/>
                      <w:szCs w:val="22"/>
                    </w:rPr>
                    <w:t>MyIC</w:t>
                  </w:r>
                  <w:proofErr w:type="spellEnd"/>
                  <w:r>
                    <w:rPr>
                      <w:sz w:val="22"/>
                      <w:szCs w:val="22"/>
                    </w:rPr>
                    <w:t xml:space="preserve"> Phone supports a visual conversation as easily as a phone call with the addition of video through a simple tap of the screen. </w:t>
                  </w:r>
                </w:p>
                <w:p w14:paraId="1223E3AD" w14:textId="77777777" w:rsidR="00783AD0" w:rsidRDefault="00783AD0">
                  <w:pPr>
                    <w:pStyle w:val="Default"/>
                    <w:rPr>
                      <w:sz w:val="22"/>
                      <w:szCs w:val="22"/>
                    </w:rPr>
                  </w:pPr>
                </w:p>
                <w:p w14:paraId="05E228EF" w14:textId="77777777" w:rsidR="00783AD0" w:rsidRDefault="00783AD0">
                  <w:pPr>
                    <w:pStyle w:val="Default"/>
                    <w:rPr>
                      <w:sz w:val="22"/>
                      <w:szCs w:val="22"/>
                    </w:rPr>
                  </w:pPr>
                  <w:r>
                    <w:rPr>
                      <w:b/>
                      <w:bCs/>
                      <w:sz w:val="22"/>
                      <w:szCs w:val="22"/>
                    </w:rPr>
                    <w:t>After the conversation</w:t>
                  </w:r>
                  <w:r>
                    <w:rPr>
                      <w:sz w:val="22"/>
                      <w:szCs w:val="22"/>
                    </w:rPr>
                    <w:t xml:space="preserve">, the OpenTouch Video Store, a cloud-based solution that enables enterprises to record, store and share conversations helps broaden the collaborative conversation, reach a wider audience, while maximizing the impact of communication. In this release, it supports a new native </w:t>
                  </w:r>
                  <w:proofErr w:type="spellStart"/>
                  <w:r>
                    <w:rPr>
                      <w:sz w:val="22"/>
                      <w:szCs w:val="22"/>
                    </w:rPr>
                    <w:t>iPad</w:t>
                  </w:r>
                  <w:proofErr w:type="spellEnd"/>
                  <w:r>
                    <w:rPr>
                      <w:sz w:val="22"/>
                      <w:szCs w:val="22"/>
                    </w:rPr>
                    <w:t xml:space="preserve"> client, downloaded from the iTunes App Store and new editing capabilities to enhance and provide context to those recordings. </w:t>
                  </w:r>
                </w:p>
                <w:p w14:paraId="50491E6F" w14:textId="77777777" w:rsidR="00783AD0" w:rsidRDefault="00783AD0">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977"/>
                    <w:gridCol w:w="4978"/>
                  </w:tblGrid>
                  <w:tr w:rsidR="00783AD0" w14:paraId="2FF2B413" w14:textId="77777777">
                    <w:trPr>
                      <w:trHeight w:val="2435"/>
                    </w:trPr>
                    <w:tc>
                      <w:tcPr>
                        <w:tcW w:w="9955" w:type="dxa"/>
                        <w:gridSpan w:val="2"/>
                      </w:tcPr>
                      <w:p w14:paraId="2021585A" w14:textId="77777777" w:rsidR="00783AD0" w:rsidRDefault="00783AD0">
                        <w:pPr>
                          <w:pStyle w:val="Default"/>
                          <w:rPr>
                            <w:sz w:val="22"/>
                            <w:szCs w:val="22"/>
                          </w:rPr>
                        </w:pPr>
                        <w:r>
                          <w:rPr>
                            <w:sz w:val="22"/>
                            <w:szCs w:val="22"/>
                          </w:rPr>
                          <w:t xml:space="preserve">Additionally, OpenTouch 1.2 supports </w:t>
                        </w:r>
                        <w:r>
                          <w:rPr>
                            <w:b/>
                            <w:bCs/>
                            <w:sz w:val="22"/>
                            <w:szCs w:val="22"/>
                          </w:rPr>
                          <w:t xml:space="preserve">new devices </w:t>
                        </w:r>
                        <w:r>
                          <w:rPr>
                            <w:sz w:val="22"/>
                            <w:szCs w:val="22"/>
                          </w:rPr>
                          <w:t xml:space="preserve">including the IP Touch 8002 and 8012 phones, which leverage the same sleek and modern design as the award-wining 8082 My IC Phone. These offer a cost optimized state-of-the-art companion phone for desktop users, while new DECT on-site mobile handsets give employees more cost-effective mobile options in the office. </w:t>
                        </w:r>
                      </w:p>
                      <w:p w14:paraId="3A4727DF" w14:textId="77777777" w:rsidR="00783AD0" w:rsidRDefault="00783AD0">
                        <w:pPr>
                          <w:pStyle w:val="Default"/>
                          <w:rPr>
                            <w:sz w:val="22"/>
                            <w:szCs w:val="22"/>
                          </w:rPr>
                        </w:pPr>
                      </w:p>
                      <w:p w14:paraId="56D1722C" w14:textId="77777777" w:rsidR="00783AD0" w:rsidRDefault="00783AD0">
                        <w:pPr>
                          <w:pStyle w:val="Default"/>
                          <w:rPr>
                            <w:sz w:val="22"/>
                            <w:szCs w:val="22"/>
                          </w:rPr>
                        </w:pPr>
                        <w:r>
                          <w:rPr>
                            <w:sz w:val="22"/>
                            <w:szCs w:val="22"/>
                          </w:rPr>
                          <w:t xml:space="preserve">The technology of OpenTouch is also driving the shift to the Personal Cloud, as more customers and Business Partners’ recognize the benefits of a service based offer: </w:t>
                        </w:r>
                      </w:p>
                      <w:p w14:paraId="3C15EBDC" w14:textId="77777777" w:rsidR="00783AD0" w:rsidRDefault="00783AD0">
                        <w:pPr>
                          <w:pStyle w:val="Default"/>
                          <w:rPr>
                            <w:sz w:val="22"/>
                            <w:szCs w:val="22"/>
                          </w:rPr>
                        </w:pPr>
                      </w:p>
                      <w:p w14:paraId="300623A6" w14:textId="77777777" w:rsidR="00783AD0" w:rsidRDefault="00783AD0" w:rsidP="00783AD0">
                        <w:pPr>
                          <w:pStyle w:val="Default"/>
                          <w:numPr>
                            <w:ilvl w:val="0"/>
                            <w:numId w:val="8"/>
                          </w:numPr>
                          <w:rPr>
                            <w:sz w:val="22"/>
                            <w:szCs w:val="22"/>
                          </w:rPr>
                        </w:pPr>
                        <w:r>
                          <w:rPr>
                            <w:b/>
                            <w:bCs/>
                            <w:sz w:val="22"/>
                            <w:szCs w:val="22"/>
                          </w:rPr>
                          <w:t xml:space="preserve">OpenTouch is VMware certified </w:t>
                        </w:r>
                        <w:r>
                          <w:rPr>
                            <w:sz w:val="22"/>
                            <w:szCs w:val="22"/>
                          </w:rPr>
                          <w:t xml:space="preserve">enabling virtualization of all elements of the OpenTouch architecture, the </w:t>
                        </w:r>
                        <w:proofErr w:type="spellStart"/>
                        <w:r>
                          <w:rPr>
                            <w:sz w:val="22"/>
                            <w:szCs w:val="22"/>
                          </w:rPr>
                          <w:t>OmniPCX</w:t>
                        </w:r>
                        <w:proofErr w:type="spellEnd"/>
                        <w:r>
                          <w:rPr>
                            <w:sz w:val="22"/>
                            <w:szCs w:val="22"/>
                          </w:rPr>
                          <w:t xml:space="preserve"> Enterprise, the OpenTouch Multimedia Service and the 8770 management system. Virtualization makes deployment and business models of OpenTouch and its applications more flexible to suit the needs of mid and large enterprises. The virtualization capabilities reduce costs while improving the ability to make changes without headaches. The OpenTouch Suite is hardware agnostic, and deployable in data centers running </w:t>
                        </w:r>
                        <w:proofErr w:type="spellStart"/>
                        <w:r>
                          <w:rPr>
                            <w:sz w:val="22"/>
                            <w:szCs w:val="22"/>
                          </w:rPr>
                          <w:t>VmWare</w:t>
                        </w:r>
                        <w:proofErr w:type="spellEnd"/>
                        <w:r>
                          <w:rPr>
                            <w:sz w:val="22"/>
                            <w:szCs w:val="22"/>
                          </w:rPr>
                          <w:t xml:space="preserve"> 5.0, </w:t>
                        </w:r>
                        <w:proofErr w:type="spellStart"/>
                        <w:r>
                          <w:rPr>
                            <w:sz w:val="22"/>
                            <w:szCs w:val="22"/>
                          </w:rPr>
                          <w:t>ESXi</w:t>
                        </w:r>
                        <w:proofErr w:type="spellEnd"/>
                        <w:r>
                          <w:rPr>
                            <w:sz w:val="22"/>
                            <w:szCs w:val="22"/>
                          </w:rPr>
                          <w:t xml:space="preserve"> 5.0 or the complete </w:t>
                        </w:r>
                        <w:proofErr w:type="spellStart"/>
                        <w:r>
                          <w:rPr>
                            <w:sz w:val="22"/>
                            <w:szCs w:val="22"/>
                          </w:rPr>
                          <w:t>vSphere</w:t>
                        </w:r>
                        <w:proofErr w:type="spellEnd"/>
                        <w:r>
                          <w:rPr>
                            <w:sz w:val="22"/>
                            <w:szCs w:val="22"/>
                          </w:rPr>
                          <w:t xml:space="preserve"> solution. </w:t>
                        </w:r>
                      </w:p>
                      <w:p w14:paraId="76927124" w14:textId="77777777" w:rsidR="00783AD0" w:rsidRDefault="00783AD0" w:rsidP="00783AD0">
                        <w:pPr>
                          <w:pStyle w:val="Default"/>
                          <w:numPr>
                            <w:ilvl w:val="0"/>
                            <w:numId w:val="8"/>
                          </w:numPr>
                          <w:rPr>
                            <w:sz w:val="22"/>
                            <w:szCs w:val="22"/>
                          </w:rPr>
                        </w:pPr>
                        <w:r>
                          <w:rPr>
                            <w:b/>
                            <w:bCs/>
                            <w:sz w:val="22"/>
                            <w:szCs w:val="22"/>
                          </w:rPr>
                          <w:t xml:space="preserve">New pricing </w:t>
                        </w:r>
                        <w:r>
                          <w:rPr>
                            <w:sz w:val="22"/>
                            <w:szCs w:val="22"/>
                          </w:rPr>
                          <w:t xml:space="preserve">of the OpenTouch Multimedia system software enables existing customers to “taste” and adopt the new user experience. </w:t>
                        </w:r>
                      </w:p>
                      <w:p w14:paraId="6B0B6A1C" w14:textId="77777777" w:rsidR="00783AD0" w:rsidRDefault="00783AD0">
                        <w:pPr>
                          <w:pStyle w:val="Default"/>
                          <w:rPr>
                            <w:sz w:val="22"/>
                            <w:szCs w:val="22"/>
                          </w:rPr>
                        </w:pPr>
                      </w:p>
                    </w:tc>
                  </w:tr>
                  <w:tr w:rsidR="00783AD0" w14:paraId="5BCB3D9F" w14:textId="77777777">
                    <w:trPr>
                      <w:trHeight w:val="641"/>
                    </w:trPr>
                    <w:tc>
                      <w:tcPr>
                        <w:tcW w:w="4977" w:type="dxa"/>
                      </w:tcPr>
                      <w:p w14:paraId="0CF31924" w14:textId="77777777" w:rsidR="00783AD0" w:rsidRDefault="00783AD0">
                        <w:pPr>
                          <w:pStyle w:val="Default"/>
                          <w:rPr>
                            <w:sz w:val="22"/>
                            <w:szCs w:val="22"/>
                          </w:rPr>
                        </w:pPr>
                        <w:r>
                          <w:rPr>
                            <w:b/>
                            <w:bCs/>
                            <w:sz w:val="22"/>
                            <w:szCs w:val="22"/>
                          </w:rPr>
                          <w:t xml:space="preserve">Spokesperson </w:t>
                        </w:r>
                      </w:p>
                      <w:p w14:paraId="6518448E" w14:textId="77777777" w:rsidR="00783AD0" w:rsidRDefault="00783AD0">
                        <w:pPr>
                          <w:pStyle w:val="Default"/>
                          <w:rPr>
                            <w:sz w:val="22"/>
                            <w:szCs w:val="22"/>
                          </w:rPr>
                        </w:pPr>
                        <w:r>
                          <w:rPr>
                            <w:b/>
                            <w:bCs/>
                            <w:sz w:val="22"/>
                            <w:szCs w:val="22"/>
                          </w:rPr>
                          <w:t xml:space="preserve">Brian Riggs, Research Director, Current Analysis </w:t>
                        </w:r>
                      </w:p>
                    </w:tc>
                    <w:tc>
                      <w:tcPr>
                        <w:tcW w:w="4977" w:type="dxa"/>
                      </w:tcPr>
                      <w:p w14:paraId="6F0AEA8D" w14:textId="77777777" w:rsidR="00783AD0" w:rsidRDefault="00783AD0">
                        <w:pPr>
                          <w:pStyle w:val="Default"/>
                          <w:rPr>
                            <w:sz w:val="22"/>
                            <w:szCs w:val="22"/>
                          </w:rPr>
                        </w:pPr>
                        <w:r>
                          <w:rPr>
                            <w:sz w:val="22"/>
                            <w:szCs w:val="22"/>
                          </w:rPr>
                          <w:t xml:space="preserve">“Visual communication is taking an increasingly important role in the enterprise and going forward must move beyond the plain vanilla of video conferencing of many solutions today. Alcatel-Lucent Enterprise is integrating visual communication more tightly with existing collaboration solutions in the enterprise, bringing the enterprise employee more tools to be productive.” </w:t>
                        </w:r>
                      </w:p>
                      <w:p w14:paraId="10D523CE" w14:textId="77777777" w:rsidR="00783AD0" w:rsidRDefault="00783AD0">
                        <w:pPr>
                          <w:pStyle w:val="Default"/>
                          <w:rPr>
                            <w:sz w:val="22"/>
                            <w:szCs w:val="22"/>
                          </w:rPr>
                        </w:pPr>
                      </w:p>
                    </w:tc>
                  </w:tr>
                  <w:tr w:rsidR="00783AD0" w14:paraId="02F35748" w14:textId="77777777">
                    <w:trPr>
                      <w:trHeight w:val="1302"/>
                    </w:trPr>
                    <w:tc>
                      <w:tcPr>
                        <w:tcW w:w="4977" w:type="dxa"/>
                      </w:tcPr>
                      <w:p w14:paraId="1F07E7E9" w14:textId="77777777" w:rsidR="00783AD0" w:rsidRDefault="00783AD0">
                        <w:pPr>
                          <w:pStyle w:val="Default"/>
                          <w:rPr>
                            <w:sz w:val="22"/>
                            <w:szCs w:val="22"/>
                          </w:rPr>
                        </w:pPr>
                        <w:r>
                          <w:rPr>
                            <w:b/>
                            <w:bCs/>
                            <w:sz w:val="22"/>
                            <w:szCs w:val="22"/>
                          </w:rPr>
                          <w:t xml:space="preserve">Eric </w:t>
                        </w:r>
                        <w:proofErr w:type="spellStart"/>
                        <w:r>
                          <w:rPr>
                            <w:b/>
                            <w:bCs/>
                            <w:sz w:val="22"/>
                            <w:szCs w:val="22"/>
                          </w:rPr>
                          <w:t>Penisson</w:t>
                        </w:r>
                        <w:proofErr w:type="spellEnd"/>
                        <w:r>
                          <w:rPr>
                            <w:b/>
                            <w:bCs/>
                            <w:sz w:val="22"/>
                            <w:szCs w:val="22"/>
                          </w:rPr>
                          <w:t xml:space="preserve">, General Manager Communications Business, </w:t>
                        </w:r>
                      </w:p>
                      <w:p w14:paraId="0D58A5BF" w14:textId="77777777" w:rsidR="00783AD0" w:rsidRDefault="00783AD0">
                        <w:pPr>
                          <w:pStyle w:val="Default"/>
                          <w:rPr>
                            <w:sz w:val="22"/>
                            <w:szCs w:val="22"/>
                          </w:rPr>
                        </w:pPr>
                        <w:r>
                          <w:rPr>
                            <w:b/>
                            <w:bCs/>
                            <w:sz w:val="22"/>
                            <w:szCs w:val="22"/>
                          </w:rPr>
                          <w:t xml:space="preserve">Alcatel-Lucent Enterprise </w:t>
                        </w:r>
                      </w:p>
                    </w:tc>
                    <w:tc>
                      <w:tcPr>
                        <w:tcW w:w="4977" w:type="dxa"/>
                      </w:tcPr>
                      <w:p w14:paraId="1CDB4A89" w14:textId="77777777" w:rsidR="00783AD0" w:rsidRDefault="00783AD0">
                        <w:pPr>
                          <w:pStyle w:val="Default"/>
                          <w:rPr>
                            <w:sz w:val="22"/>
                            <w:szCs w:val="22"/>
                          </w:rPr>
                        </w:pPr>
                        <w:r>
                          <w:rPr>
                            <w:sz w:val="22"/>
                            <w:szCs w:val="22"/>
                          </w:rPr>
                          <w:t xml:space="preserve">“OpenTouch has set the foundation to change the conversation. </w:t>
                        </w:r>
                      </w:p>
                      <w:p w14:paraId="23C71B73" w14:textId="77777777" w:rsidR="00783AD0" w:rsidRDefault="00783AD0">
                        <w:pPr>
                          <w:pStyle w:val="Default"/>
                          <w:rPr>
                            <w:sz w:val="22"/>
                            <w:szCs w:val="22"/>
                          </w:rPr>
                        </w:pPr>
                        <w:r>
                          <w:rPr>
                            <w:sz w:val="22"/>
                            <w:szCs w:val="22"/>
                          </w:rPr>
                          <w:t xml:space="preserve">Today we expand the reach of the new experience with richer and more mobile interactions that maximize the impact on productivity. We are also adding to the flexibility in the way we deliver this experience. Our OpenTouch community of customers is continues to grow as we have now closed over 450 orders. </w:t>
                        </w:r>
                      </w:p>
                      <w:p w14:paraId="2874CEAA" w14:textId="77777777" w:rsidR="00783AD0" w:rsidRDefault="00783AD0">
                        <w:pPr>
                          <w:pStyle w:val="Default"/>
                          <w:rPr>
                            <w:sz w:val="22"/>
                            <w:szCs w:val="22"/>
                          </w:rPr>
                        </w:pPr>
                        <w:r>
                          <w:rPr>
                            <w:sz w:val="22"/>
                            <w:szCs w:val="22"/>
                          </w:rPr>
                          <w:t xml:space="preserve">The release of the OpenTouch Suite for mid and large enterprises is a major step in advancing the user experience revolution and the technology transformation.” </w:t>
                        </w:r>
                      </w:p>
                      <w:p w14:paraId="242918F7" w14:textId="77777777" w:rsidR="00783AD0" w:rsidRDefault="00783AD0">
                        <w:pPr>
                          <w:pStyle w:val="Default"/>
                          <w:rPr>
                            <w:sz w:val="22"/>
                            <w:szCs w:val="22"/>
                          </w:rPr>
                        </w:pPr>
                      </w:p>
                      <w:p w14:paraId="57AF80F7" w14:textId="77777777" w:rsidR="00783AD0" w:rsidRDefault="00783AD0">
                        <w:pPr>
                          <w:pStyle w:val="Default"/>
                          <w:rPr>
                            <w:sz w:val="22"/>
                            <w:szCs w:val="22"/>
                          </w:rPr>
                        </w:pPr>
                      </w:p>
                    </w:tc>
                  </w:tr>
                  <w:tr w:rsidR="00783AD0" w14:paraId="4DD10FB1" w14:textId="77777777">
                    <w:trPr>
                      <w:trHeight w:val="103"/>
                    </w:trPr>
                    <w:tc>
                      <w:tcPr>
                        <w:tcW w:w="9955" w:type="dxa"/>
                        <w:gridSpan w:val="2"/>
                      </w:tcPr>
                      <w:p w14:paraId="4C680693" w14:textId="59C33295" w:rsidR="00783AD0" w:rsidRDefault="00783AD0">
                        <w:pPr>
                          <w:pStyle w:val="Default"/>
                          <w:rPr>
                            <w:rFonts w:ascii="Trebuchet MS" w:hAnsi="Trebuchet MS" w:cs="Trebuchet MS"/>
                            <w:sz w:val="22"/>
                            <w:szCs w:val="22"/>
                          </w:rPr>
                        </w:pPr>
                        <w:bookmarkStart w:id="0" w:name="_GoBack"/>
                        <w:bookmarkEnd w:id="0"/>
                      </w:p>
                    </w:tc>
                  </w:tr>
                  <w:tr w:rsidR="00783AD0" w14:paraId="382CECDB" w14:textId="77777777" w:rsidTr="00AA4071">
                    <w:trPr>
                      <w:trHeight w:val="100"/>
                    </w:trPr>
                    <w:tc>
                      <w:tcPr>
                        <w:tcW w:w="9955" w:type="dxa"/>
                        <w:gridSpan w:val="2"/>
                      </w:tcPr>
                      <w:p w14:paraId="797FD575" w14:textId="7450C5DA" w:rsidR="00783AD0" w:rsidRDefault="00783AD0">
                        <w:pPr>
                          <w:pStyle w:val="Default"/>
                          <w:rPr>
                            <w:sz w:val="20"/>
                            <w:szCs w:val="20"/>
                          </w:rPr>
                        </w:pPr>
                        <w:r>
                          <w:rPr>
                            <w:rFonts w:ascii="Trebuchet MS" w:hAnsi="Trebuchet MS" w:cs="Trebuchet MS"/>
                            <w:sz w:val="20"/>
                            <w:szCs w:val="20"/>
                          </w:rPr>
                          <w:t xml:space="preserve"> </w:t>
                        </w:r>
                      </w:p>
                    </w:tc>
                  </w:tr>
                </w:tbl>
                <w:p w14:paraId="2E875112" w14:textId="77777777" w:rsidR="00783AD0" w:rsidRDefault="00783AD0">
                  <w:pPr>
                    <w:pStyle w:val="Default"/>
                    <w:rPr>
                      <w:sz w:val="22"/>
                      <w:szCs w:val="22"/>
                    </w:rPr>
                  </w:pPr>
                </w:p>
              </w:tc>
            </w:tr>
          </w:tbl>
          <w:p w14:paraId="1A9DC68B" w14:textId="77777777" w:rsidR="00C4303B" w:rsidRPr="00C4303B" w:rsidRDefault="00C4303B" w:rsidP="00783AD0">
            <w:pPr>
              <w:suppressAutoHyphens w:val="0"/>
              <w:spacing w:before="100" w:after="100"/>
              <w:jc w:val="center"/>
              <w:rPr>
                <w:rFonts w:ascii="Tahoma" w:eastAsia="Trebuchet MS" w:hAnsi="Tahoma" w:cs="Tahoma"/>
                <w:i/>
                <w:iCs/>
                <w:sz w:val="22"/>
                <w:szCs w:val="22"/>
              </w:rPr>
            </w:pPr>
          </w:p>
        </w:tc>
        <w:tc>
          <w:tcPr>
            <w:tcW w:w="28" w:type="dxa"/>
            <w:shd w:val="clear" w:color="auto" w:fill="FFFFFF"/>
          </w:tcPr>
          <w:p w14:paraId="31D6942B" w14:textId="77777777" w:rsidR="006E34FB" w:rsidRDefault="006E34FB">
            <w:pPr>
              <w:snapToGrid w:val="0"/>
              <w:rPr>
                <w:rFonts w:ascii="Trebuchet MS" w:hAnsi="Trebuchet MS" w:cs="Trebuchet MS"/>
                <w:b/>
                <w:bCs/>
                <w:sz w:val="26"/>
                <w:szCs w:val="26"/>
                <w:lang w:val="en-US"/>
              </w:rPr>
            </w:pPr>
          </w:p>
        </w:tc>
        <w:tc>
          <w:tcPr>
            <w:tcW w:w="84" w:type="dxa"/>
            <w:shd w:val="clear" w:color="auto" w:fill="FFFFFF"/>
          </w:tcPr>
          <w:p w14:paraId="0FFF0F04" w14:textId="77777777" w:rsidR="006E34FB" w:rsidRDefault="006E34FB">
            <w:pPr>
              <w:snapToGrid w:val="0"/>
              <w:rPr>
                <w:rFonts w:ascii="Trebuchet MS" w:hAnsi="Trebuchet MS" w:cs="Trebuchet MS"/>
                <w:b/>
                <w:bCs/>
                <w:sz w:val="26"/>
                <w:szCs w:val="26"/>
              </w:rPr>
            </w:pPr>
          </w:p>
        </w:tc>
        <w:tc>
          <w:tcPr>
            <w:tcW w:w="26" w:type="dxa"/>
            <w:shd w:val="clear" w:color="auto" w:fill="FFFFFF"/>
          </w:tcPr>
          <w:p w14:paraId="46EFB451" w14:textId="77777777" w:rsidR="006E34FB" w:rsidRDefault="006E34FB">
            <w:pPr>
              <w:snapToGrid w:val="0"/>
              <w:rPr>
                <w:rFonts w:ascii="Tahoma" w:hAnsi="Tahoma" w:cs="Tahoma"/>
                <w:b/>
                <w:bCs/>
                <w:sz w:val="26"/>
                <w:szCs w:val="26"/>
              </w:rPr>
            </w:pPr>
          </w:p>
        </w:tc>
        <w:tc>
          <w:tcPr>
            <w:tcW w:w="23" w:type="dxa"/>
            <w:shd w:val="clear" w:color="auto" w:fill="FFFFFF"/>
          </w:tcPr>
          <w:p w14:paraId="74E5532D" w14:textId="77777777" w:rsidR="006E34FB" w:rsidRDefault="006E34FB">
            <w:pPr>
              <w:snapToGrid w:val="0"/>
              <w:rPr>
                <w:rFonts w:ascii="Tahoma" w:hAnsi="Tahoma" w:cs="Tahoma"/>
                <w:b/>
                <w:bCs/>
                <w:sz w:val="26"/>
                <w:szCs w:val="26"/>
              </w:rPr>
            </w:pPr>
          </w:p>
        </w:tc>
      </w:tr>
    </w:tbl>
    <w:p w14:paraId="60C35BF8" w14:textId="77777777" w:rsidR="006E34FB" w:rsidRDefault="006E34FB" w:rsidP="00B169FE">
      <w:pPr>
        <w:tabs>
          <w:tab w:val="left" w:pos="708"/>
          <w:tab w:val="center" w:pos="4320"/>
          <w:tab w:val="right" w:pos="8640"/>
        </w:tabs>
        <w:rPr>
          <w:rFonts w:ascii="Tahoma" w:hAnsi="Tahoma" w:cs="Tahoma"/>
          <w:sz w:val="22"/>
          <w:szCs w:val="22"/>
        </w:rPr>
      </w:pPr>
    </w:p>
    <w:p w14:paraId="41AC1B8D" w14:textId="77777777" w:rsidR="00783AD0" w:rsidRDefault="00783AD0" w:rsidP="00B169FE">
      <w:pPr>
        <w:tabs>
          <w:tab w:val="left" w:pos="708"/>
          <w:tab w:val="center" w:pos="4320"/>
          <w:tab w:val="right" w:pos="8640"/>
        </w:tabs>
      </w:pPr>
    </w:p>
    <w:sectPr w:rsidR="00783AD0" w:rsidSect="00810D41">
      <w:pgSz w:w="11906" w:h="16838"/>
      <w:pgMar w:top="851" w:right="1244" w:bottom="16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auto"/>
    <w:pitch w:val="variable"/>
    <w:sig w:usb0="E1002AFF" w:usb1="C000605B" w:usb2="00000029" w:usb3="00000000" w:csb0="000101FF" w:csb1="00000000"/>
  </w:font>
  <w:font w:name="DejaVu Sans">
    <w:altName w:val="ＭＳ 明朝"/>
    <w:charset w:val="80"/>
    <w:family w:val="auto"/>
    <w:pitch w:val="variable"/>
  </w:font>
  <w:font w:name="FuturaA Bk BT">
    <w:altName w:val="Didot"/>
    <w:charset w:val="00"/>
    <w:family w:val="swiss"/>
    <w:pitch w:val="variable"/>
    <w:sig w:usb0="00000087" w:usb1="00000000" w:usb2="00000000" w:usb3="00000000" w:csb0="0000001B"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altName w:val="Trebuchet MS"/>
    <w:panose1 w:val="020B0603020202020204"/>
    <w:charset w:val="00"/>
    <w:family w:val="auto"/>
    <w:pitch w:val="variable"/>
    <w:sig w:usb0="00000287" w:usb1="00000000" w:usb2="00000000" w:usb3="00000000" w:csb0="0000009F" w:csb1="00000000"/>
  </w:font>
  <w:font w:name="OpenSymbol">
    <w:altName w:val="Arial Unicode MS"/>
    <w:charset w:val="80"/>
    <w:family w:val="auto"/>
    <w:pitch w:val="default"/>
  </w:font>
  <w:font w:name="Mangal">
    <w:panose1 w:val="00000000000000000000"/>
    <w:charset w:val="01"/>
    <w:family w:val="roman"/>
    <w:notTrueType/>
    <w:pitch w:val="variable"/>
    <w:sig w:usb0="00002000" w:usb1="00000000" w:usb2="00000000" w:usb3="00000000" w:csb0="00000000" w:csb1="00000000"/>
  </w:font>
  <w:font w:name="WenQuanYi Micro Hei">
    <w:charset w:val="80"/>
    <w:family w:val="modern"/>
    <w:pitch w:val="fixed"/>
  </w:font>
  <w:font w:name="Lohit Hindi">
    <w:altName w:val="MS Mincho"/>
    <w:charset w:val="80"/>
    <w:family w:val="auto"/>
    <w:pitch w:val="default"/>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Batang">
    <w:altName w:val="바탕"/>
    <w:panose1 w:val="00000000000000000000"/>
    <w:charset w:val="81"/>
    <w:family w:val="auto"/>
    <w:notTrueType/>
    <w:pitch w:val="fixed"/>
    <w:sig w:usb0="00000001" w:usb1="09060000" w:usb2="00000010" w:usb3="00000000" w:csb0="00080000" w:csb1="00000000"/>
  </w:font>
  <w:font w:name="PMingLiU">
    <w:altName w:val="新細明體"/>
    <w:panose1 w:val="00000000000000000000"/>
    <w:charset w:val="88"/>
    <w:family w:val="auto"/>
    <w:notTrueType/>
    <w:pitch w:val="variable"/>
    <w:sig w:usb0="00000001" w:usb1="08080000" w:usb2="00000010" w:usb3="00000000" w:csb0="00100000" w:csb1="00000000"/>
  </w:font>
  <w:font w:name="DejaVu Sans Mono">
    <w:charset w:val="80"/>
    <w:family w:val="modern"/>
    <w:pitch w:val="fixed"/>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BDC2A8C"/>
    <w:multiLevelType w:val="hybridMultilevel"/>
    <w:tmpl w:val="D19ABEC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nsid w:val="17DF7035"/>
    <w:multiLevelType w:val="hybridMultilevel"/>
    <w:tmpl w:val="EA7A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259A6"/>
    <w:multiLevelType w:val="hybridMultilevel"/>
    <w:tmpl w:val="735C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881D17"/>
    <w:multiLevelType w:val="hybridMultilevel"/>
    <w:tmpl w:val="9F7CE7CE"/>
    <w:lvl w:ilvl="0" w:tplc="B9AEF572">
      <w:start w:val="15"/>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7C5E02"/>
    <w:multiLevelType w:val="hybridMultilevel"/>
    <w:tmpl w:val="315AAC3C"/>
    <w:lvl w:ilvl="0" w:tplc="406AA8BE">
      <w:start w:val="2"/>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94"/>
    <w:rsid w:val="00005F11"/>
    <w:rsid w:val="00020FDB"/>
    <w:rsid w:val="00070E48"/>
    <w:rsid w:val="00071634"/>
    <w:rsid w:val="00090E06"/>
    <w:rsid w:val="00095457"/>
    <w:rsid w:val="00097E89"/>
    <w:rsid w:val="000A3C66"/>
    <w:rsid w:val="000C1EF6"/>
    <w:rsid w:val="000C5866"/>
    <w:rsid w:val="000C7A10"/>
    <w:rsid w:val="000D1F3C"/>
    <w:rsid w:val="000E2F3C"/>
    <w:rsid w:val="000F1F5B"/>
    <w:rsid w:val="000F5786"/>
    <w:rsid w:val="000F7134"/>
    <w:rsid w:val="0010007D"/>
    <w:rsid w:val="00112BD6"/>
    <w:rsid w:val="001414E6"/>
    <w:rsid w:val="00150E6E"/>
    <w:rsid w:val="001645E5"/>
    <w:rsid w:val="00182EAB"/>
    <w:rsid w:val="001D3BCE"/>
    <w:rsid w:val="001E2B9D"/>
    <w:rsid w:val="001F5E3B"/>
    <w:rsid w:val="00202715"/>
    <w:rsid w:val="00213256"/>
    <w:rsid w:val="00226E2E"/>
    <w:rsid w:val="00244E48"/>
    <w:rsid w:val="002537A3"/>
    <w:rsid w:val="0025419E"/>
    <w:rsid w:val="00266E1C"/>
    <w:rsid w:val="00277D73"/>
    <w:rsid w:val="00292063"/>
    <w:rsid w:val="002A6A21"/>
    <w:rsid w:val="002B2DEB"/>
    <w:rsid w:val="002D20CB"/>
    <w:rsid w:val="002E026D"/>
    <w:rsid w:val="002E5600"/>
    <w:rsid w:val="002E6D07"/>
    <w:rsid w:val="002F1365"/>
    <w:rsid w:val="00324378"/>
    <w:rsid w:val="0032509C"/>
    <w:rsid w:val="003644B3"/>
    <w:rsid w:val="00380A7C"/>
    <w:rsid w:val="00381C75"/>
    <w:rsid w:val="003A7E07"/>
    <w:rsid w:val="003C1B60"/>
    <w:rsid w:val="003D69DD"/>
    <w:rsid w:val="003E3105"/>
    <w:rsid w:val="00404174"/>
    <w:rsid w:val="00405CC3"/>
    <w:rsid w:val="00432E53"/>
    <w:rsid w:val="00434B17"/>
    <w:rsid w:val="0045151A"/>
    <w:rsid w:val="00453FE3"/>
    <w:rsid w:val="00455B56"/>
    <w:rsid w:val="004619CC"/>
    <w:rsid w:val="004664D8"/>
    <w:rsid w:val="00473B85"/>
    <w:rsid w:val="00492136"/>
    <w:rsid w:val="004A72AA"/>
    <w:rsid w:val="004B36ED"/>
    <w:rsid w:val="004C1611"/>
    <w:rsid w:val="004C4C40"/>
    <w:rsid w:val="004D0A1B"/>
    <w:rsid w:val="004E0CE2"/>
    <w:rsid w:val="005051E7"/>
    <w:rsid w:val="00506009"/>
    <w:rsid w:val="0051253C"/>
    <w:rsid w:val="005176C5"/>
    <w:rsid w:val="00521409"/>
    <w:rsid w:val="00547120"/>
    <w:rsid w:val="00550C24"/>
    <w:rsid w:val="00564915"/>
    <w:rsid w:val="00570434"/>
    <w:rsid w:val="00571100"/>
    <w:rsid w:val="00591A1D"/>
    <w:rsid w:val="005A12C8"/>
    <w:rsid w:val="005A62E9"/>
    <w:rsid w:val="005B5E3A"/>
    <w:rsid w:val="005C6AD8"/>
    <w:rsid w:val="005D7AE4"/>
    <w:rsid w:val="00626827"/>
    <w:rsid w:val="00630453"/>
    <w:rsid w:val="006362DA"/>
    <w:rsid w:val="006420E7"/>
    <w:rsid w:val="0064509B"/>
    <w:rsid w:val="00656AC3"/>
    <w:rsid w:val="00693A62"/>
    <w:rsid w:val="006974C4"/>
    <w:rsid w:val="006A1ECA"/>
    <w:rsid w:val="006A5045"/>
    <w:rsid w:val="006A7095"/>
    <w:rsid w:val="006B084A"/>
    <w:rsid w:val="006B2A8A"/>
    <w:rsid w:val="006B4CC8"/>
    <w:rsid w:val="006C09EB"/>
    <w:rsid w:val="006C3934"/>
    <w:rsid w:val="006C5F14"/>
    <w:rsid w:val="006C6300"/>
    <w:rsid w:val="006E34FB"/>
    <w:rsid w:val="00705E9B"/>
    <w:rsid w:val="007424A4"/>
    <w:rsid w:val="00743539"/>
    <w:rsid w:val="007619E5"/>
    <w:rsid w:val="00776393"/>
    <w:rsid w:val="00783AD0"/>
    <w:rsid w:val="007A255A"/>
    <w:rsid w:val="007A384F"/>
    <w:rsid w:val="007D54A0"/>
    <w:rsid w:val="008067AF"/>
    <w:rsid w:val="00810D41"/>
    <w:rsid w:val="00815FD1"/>
    <w:rsid w:val="008220E3"/>
    <w:rsid w:val="00823938"/>
    <w:rsid w:val="00840F3C"/>
    <w:rsid w:val="008554F1"/>
    <w:rsid w:val="00864B5D"/>
    <w:rsid w:val="0087732B"/>
    <w:rsid w:val="008A3602"/>
    <w:rsid w:val="008B1F48"/>
    <w:rsid w:val="008C0BA4"/>
    <w:rsid w:val="008C4C47"/>
    <w:rsid w:val="008E5523"/>
    <w:rsid w:val="008F04F0"/>
    <w:rsid w:val="009047CE"/>
    <w:rsid w:val="00923966"/>
    <w:rsid w:val="00955EBC"/>
    <w:rsid w:val="00964A2A"/>
    <w:rsid w:val="00967C02"/>
    <w:rsid w:val="00983AED"/>
    <w:rsid w:val="00995E19"/>
    <w:rsid w:val="009A1D94"/>
    <w:rsid w:val="009C2C03"/>
    <w:rsid w:val="009D43AF"/>
    <w:rsid w:val="00A11102"/>
    <w:rsid w:val="00A279D0"/>
    <w:rsid w:val="00A33AC3"/>
    <w:rsid w:val="00A4153F"/>
    <w:rsid w:val="00A466BE"/>
    <w:rsid w:val="00A47530"/>
    <w:rsid w:val="00A51D26"/>
    <w:rsid w:val="00A70F6A"/>
    <w:rsid w:val="00A81B24"/>
    <w:rsid w:val="00A84C26"/>
    <w:rsid w:val="00A97979"/>
    <w:rsid w:val="00AA3C46"/>
    <w:rsid w:val="00AA4071"/>
    <w:rsid w:val="00AA6C59"/>
    <w:rsid w:val="00AB16C5"/>
    <w:rsid w:val="00AC135C"/>
    <w:rsid w:val="00AC3483"/>
    <w:rsid w:val="00AD06DD"/>
    <w:rsid w:val="00AD1DD0"/>
    <w:rsid w:val="00AD20FD"/>
    <w:rsid w:val="00AE09CC"/>
    <w:rsid w:val="00AE2854"/>
    <w:rsid w:val="00B11800"/>
    <w:rsid w:val="00B129F2"/>
    <w:rsid w:val="00B13056"/>
    <w:rsid w:val="00B169FE"/>
    <w:rsid w:val="00B41CA3"/>
    <w:rsid w:val="00B551CC"/>
    <w:rsid w:val="00B579BF"/>
    <w:rsid w:val="00B6162E"/>
    <w:rsid w:val="00B63B8D"/>
    <w:rsid w:val="00B87C48"/>
    <w:rsid w:val="00B90848"/>
    <w:rsid w:val="00BA45AA"/>
    <w:rsid w:val="00BB1E93"/>
    <w:rsid w:val="00BE3E46"/>
    <w:rsid w:val="00BE658F"/>
    <w:rsid w:val="00C1176A"/>
    <w:rsid w:val="00C239E0"/>
    <w:rsid w:val="00C414C3"/>
    <w:rsid w:val="00C42560"/>
    <w:rsid w:val="00C4303B"/>
    <w:rsid w:val="00C6128C"/>
    <w:rsid w:val="00C61550"/>
    <w:rsid w:val="00C90539"/>
    <w:rsid w:val="00C94921"/>
    <w:rsid w:val="00CB0033"/>
    <w:rsid w:val="00CD5DDD"/>
    <w:rsid w:val="00CD7DD5"/>
    <w:rsid w:val="00CE0C8E"/>
    <w:rsid w:val="00CE16A8"/>
    <w:rsid w:val="00CE595F"/>
    <w:rsid w:val="00CF1277"/>
    <w:rsid w:val="00D02B44"/>
    <w:rsid w:val="00D03C40"/>
    <w:rsid w:val="00D22BD5"/>
    <w:rsid w:val="00D37C87"/>
    <w:rsid w:val="00D60362"/>
    <w:rsid w:val="00D67198"/>
    <w:rsid w:val="00D725BB"/>
    <w:rsid w:val="00D87E79"/>
    <w:rsid w:val="00DA647B"/>
    <w:rsid w:val="00DB162E"/>
    <w:rsid w:val="00DE2AB7"/>
    <w:rsid w:val="00DE648D"/>
    <w:rsid w:val="00DF22B2"/>
    <w:rsid w:val="00E10EB1"/>
    <w:rsid w:val="00E16990"/>
    <w:rsid w:val="00E32349"/>
    <w:rsid w:val="00E424DB"/>
    <w:rsid w:val="00E468C9"/>
    <w:rsid w:val="00E51543"/>
    <w:rsid w:val="00E6750F"/>
    <w:rsid w:val="00E80A27"/>
    <w:rsid w:val="00E811B1"/>
    <w:rsid w:val="00E84D20"/>
    <w:rsid w:val="00E91C89"/>
    <w:rsid w:val="00E93D8F"/>
    <w:rsid w:val="00EA31FB"/>
    <w:rsid w:val="00EA7D89"/>
    <w:rsid w:val="00EB1A3E"/>
    <w:rsid w:val="00EB56AE"/>
    <w:rsid w:val="00EB7257"/>
    <w:rsid w:val="00EE0D0A"/>
    <w:rsid w:val="00EE2BF8"/>
    <w:rsid w:val="00F109AA"/>
    <w:rsid w:val="00F1733D"/>
    <w:rsid w:val="00F218AB"/>
    <w:rsid w:val="00F34279"/>
    <w:rsid w:val="00F3493B"/>
    <w:rsid w:val="00F47892"/>
    <w:rsid w:val="00F52ECE"/>
    <w:rsid w:val="00F96AAB"/>
    <w:rsid w:val="00F97A30"/>
    <w:rsid w:val="00FA1834"/>
    <w:rsid w:val="00FA1A04"/>
    <w:rsid w:val="00FA227E"/>
    <w:rsid w:val="00FD2FB7"/>
    <w:rsid w:val="00FE4278"/>
    <w:rsid w:val="00FE4621"/>
    <w:rsid w:val="00FE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oNotEmbedSmartTags/>
  <w:decimalSymbol w:val=","/>
  <w:listSeparator w:val=";"/>
  <w14:docId w14:val="55F0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41"/>
    <w:pPr>
      <w:widowControl w:val="0"/>
      <w:suppressAutoHyphens/>
      <w:textAlignment w:val="baseline"/>
    </w:pPr>
    <w:rPr>
      <w:rFonts w:eastAsia="DejaVu Sans"/>
      <w:kern w:val="1"/>
      <w:sz w:val="24"/>
      <w:szCs w:val="24"/>
      <w:lang w:val="en-GB" w:eastAsia="zh-CN" w:bidi="hi-IN"/>
    </w:rPr>
  </w:style>
  <w:style w:type="paragraph" w:styleId="Heading1">
    <w:name w:val="heading 1"/>
    <w:basedOn w:val="Normal"/>
    <w:next w:val="BodyText"/>
    <w:qFormat/>
    <w:rsid w:val="00810D41"/>
    <w:pPr>
      <w:keepNext/>
      <w:outlineLvl w:val="0"/>
    </w:pPr>
  </w:style>
  <w:style w:type="paragraph" w:styleId="Heading2">
    <w:name w:val="heading 2"/>
    <w:basedOn w:val="Normal"/>
    <w:next w:val="BodyText"/>
    <w:qFormat/>
    <w:rsid w:val="00810D41"/>
    <w:pPr>
      <w:keepNext/>
      <w:tabs>
        <w:tab w:val="num" w:pos="0"/>
      </w:tabs>
      <w:ind w:right="567"/>
      <w:jc w:val="center"/>
      <w:outlineLvl w:val="1"/>
    </w:pPr>
    <w:rPr>
      <w:rFonts w:ascii="FuturaA Bk BT" w:hAnsi="FuturaA Bk BT" w:cs="FuturaA Bk BT"/>
      <w:b/>
      <w:bCs/>
      <w:sz w:val="22"/>
      <w:szCs w:val="22"/>
      <w:lang w:val="en-US"/>
    </w:rPr>
  </w:style>
  <w:style w:type="paragraph" w:styleId="Heading3">
    <w:name w:val="heading 3"/>
    <w:basedOn w:val="Normal"/>
    <w:next w:val="BodyText"/>
    <w:qFormat/>
    <w:rsid w:val="00810D41"/>
    <w:pPr>
      <w:keepNext/>
      <w:tabs>
        <w:tab w:val="num" w:pos="0"/>
      </w:tabs>
      <w:ind w:left="720" w:hanging="720"/>
      <w:jc w:val="right"/>
      <w:outlineLvl w:val="2"/>
    </w:pPr>
    <w:rPr>
      <w:rFonts w:ascii="FuturaA Bk BT" w:hAnsi="FuturaA Bk BT" w:cs="FuturaA Bk BT"/>
      <w:b/>
      <w:bCs/>
      <w:sz w:val="22"/>
      <w:szCs w:val="22"/>
      <w:lang w:val="fr-FR"/>
    </w:rPr>
  </w:style>
  <w:style w:type="paragraph" w:styleId="Heading4">
    <w:name w:val="heading 4"/>
    <w:basedOn w:val="Normal"/>
    <w:next w:val="BodyText"/>
    <w:qFormat/>
    <w:rsid w:val="00810D41"/>
    <w:pPr>
      <w:keepNext/>
      <w:tabs>
        <w:tab w:val="num" w:pos="0"/>
      </w:tabs>
      <w:ind w:left="864" w:hanging="864"/>
      <w:jc w:val="center"/>
      <w:outlineLvl w:val="3"/>
    </w:pPr>
    <w:rPr>
      <w:rFonts w:ascii="Arial" w:hAnsi="Arial" w:cs="Arial"/>
      <w:i/>
      <w:iCs/>
    </w:rPr>
  </w:style>
  <w:style w:type="paragraph" w:styleId="Heading5">
    <w:name w:val="heading 5"/>
    <w:basedOn w:val="Normal"/>
    <w:next w:val="BodyText"/>
    <w:qFormat/>
    <w:rsid w:val="00810D41"/>
    <w:pPr>
      <w:keepNext/>
      <w:tabs>
        <w:tab w:val="num" w:pos="0"/>
      </w:tabs>
      <w:ind w:left="1008" w:hanging="1008"/>
      <w:outlineLvl w:val="4"/>
    </w:pPr>
    <w:rPr>
      <w:rFonts w:ascii="Helvetica" w:hAnsi="Helvetica" w:cs="Helvetica"/>
      <w:b/>
      <w:bCs/>
    </w:rPr>
  </w:style>
  <w:style w:type="paragraph" w:styleId="Heading6">
    <w:name w:val="heading 6"/>
    <w:basedOn w:val="Normal"/>
    <w:next w:val="BodyText"/>
    <w:qFormat/>
    <w:rsid w:val="00810D41"/>
    <w:pPr>
      <w:keepNext/>
      <w:tabs>
        <w:tab w:val="num" w:pos="0"/>
      </w:tabs>
      <w:ind w:left="1152" w:hanging="1152"/>
      <w:jc w:val="right"/>
      <w:outlineLvl w:val="5"/>
    </w:pPr>
    <w:rPr>
      <w:rFonts w:ascii="Trebuchet MS" w:hAnsi="Trebuchet MS" w:cs="Trebuchet M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810D41"/>
    <w:rPr>
      <w:rFonts w:ascii="Symbol" w:hAnsi="Symbol" w:cs="Symbol"/>
    </w:rPr>
  </w:style>
  <w:style w:type="character" w:customStyle="1" w:styleId="Absatz-Standardschriftart">
    <w:name w:val="Absatz-Standardschriftart"/>
    <w:rsid w:val="00810D41"/>
  </w:style>
  <w:style w:type="character" w:customStyle="1" w:styleId="WW-Absatz-Standardschriftart">
    <w:name w:val="WW-Absatz-Standardschriftart"/>
    <w:rsid w:val="00810D41"/>
  </w:style>
  <w:style w:type="character" w:customStyle="1" w:styleId="WW-DefaultParagraphFont">
    <w:name w:val="WW-Default Paragraph Font"/>
    <w:rsid w:val="00810D41"/>
  </w:style>
  <w:style w:type="character" w:customStyle="1" w:styleId="WW-Absatz-Standardschriftart1">
    <w:name w:val="WW-Absatz-Standardschriftart1"/>
    <w:rsid w:val="00810D41"/>
  </w:style>
  <w:style w:type="character" w:customStyle="1" w:styleId="WW-DefaultParagraphFont1">
    <w:name w:val="WW-Default Paragraph Font1"/>
    <w:rsid w:val="00810D41"/>
  </w:style>
  <w:style w:type="character" w:customStyle="1" w:styleId="WW-Absatz-Standardschriftart11">
    <w:name w:val="WW-Absatz-Standardschriftart11"/>
    <w:rsid w:val="00810D41"/>
  </w:style>
  <w:style w:type="character" w:customStyle="1" w:styleId="WW-DefaultParagraphFont11">
    <w:name w:val="WW-Default Paragraph Font11"/>
    <w:rsid w:val="00810D41"/>
  </w:style>
  <w:style w:type="character" w:customStyle="1" w:styleId="WW-DefaultParagraphFont111">
    <w:name w:val="WW-Default Paragraph Font111"/>
    <w:rsid w:val="00810D41"/>
  </w:style>
  <w:style w:type="character" w:customStyle="1" w:styleId="WW-Absatz-Standardschriftart111">
    <w:name w:val="WW-Absatz-Standardschriftart111"/>
    <w:rsid w:val="00810D41"/>
  </w:style>
  <w:style w:type="character" w:customStyle="1" w:styleId="WW-Absatz-Standardschriftart1111">
    <w:name w:val="WW-Absatz-Standardschriftart1111"/>
    <w:rsid w:val="00810D41"/>
  </w:style>
  <w:style w:type="character" w:customStyle="1" w:styleId="WW-Absatz-Standardschriftart11111">
    <w:name w:val="WW-Absatz-Standardschriftart11111"/>
    <w:rsid w:val="00810D41"/>
  </w:style>
  <w:style w:type="character" w:customStyle="1" w:styleId="WW-Absatz-Standardschriftart111111">
    <w:name w:val="WW-Absatz-Standardschriftart111111"/>
    <w:rsid w:val="00810D41"/>
  </w:style>
  <w:style w:type="character" w:customStyle="1" w:styleId="WW-Absatz-Standardschriftart1111111">
    <w:name w:val="WW-Absatz-Standardschriftart1111111"/>
    <w:rsid w:val="00810D41"/>
  </w:style>
  <w:style w:type="character" w:customStyle="1" w:styleId="WW-DefaultParagraphFont1111">
    <w:name w:val="WW-Default Paragraph Font1111"/>
    <w:rsid w:val="00810D41"/>
  </w:style>
  <w:style w:type="character" w:customStyle="1" w:styleId="WW8Num4z0">
    <w:name w:val="WW8Num4z0"/>
    <w:rsid w:val="00810D41"/>
    <w:rPr>
      <w:rFonts w:ascii="Symbol" w:hAnsi="Symbol" w:cs="Times New Roman"/>
      <w:sz w:val="20"/>
      <w:szCs w:val="20"/>
    </w:rPr>
  </w:style>
  <w:style w:type="character" w:customStyle="1" w:styleId="WW8Num5z0">
    <w:name w:val="WW8Num5z0"/>
    <w:rsid w:val="00810D41"/>
    <w:rPr>
      <w:rFonts w:ascii="Symbol" w:hAnsi="Symbol" w:cs="Symbol"/>
    </w:rPr>
  </w:style>
  <w:style w:type="character" w:customStyle="1" w:styleId="WW-Absatz-Standardschriftart11111111">
    <w:name w:val="WW-Absatz-Standardschriftart11111111"/>
    <w:rsid w:val="00810D41"/>
  </w:style>
  <w:style w:type="character" w:customStyle="1" w:styleId="WW8Num4z1">
    <w:name w:val="WW8Num4z1"/>
    <w:rsid w:val="00810D41"/>
    <w:rPr>
      <w:rFonts w:ascii="Courier New" w:hAnsi="Courier New" w:cs="Courier New"/>
      <w:sz w:val="20"/>
      <w:szCs w:val="20"/>
    </w:rPr>
  </w:style>
  <w:style w:type="character" w:customStyle="1" w:styleId="WW8Num4z2">
    <w:name w:val="WW8Num4z2"/>
    <w:rsid w:val="00810D41"/>
    <w:rPr>
      <w:rFonts w:ascii="Wingdings" w:hAnsi="Wingdings" w:cs="Times New Roman"/>
      <w:sz w:val="20"/>
      <w:szCs w:val="20"/>
    </w:rPr>
  </w:style>
  <w:style w:type="character" w:customStyle="1" w:styleId="WW8Num5z1">
    <w:name w:val="WW8Num5z1"/>
    <w:rsid w:val="00810D41"/>
    <w:rPr>
      <w:rFonts w:ascii="Courier New" w:hAnsi="Courier New" w:cs="Courier New"/>
    </w:rPr>
  </w:style>
  <w:style w:type="character" w:customStyle="1" w:styleId="WW8Num5z2">
    <w:name w:val="WW8Num5z2"/>
    <w:rsid w:val="00810D41"/>
    <w:rPr>
      <w:rFonts w:ascii="Wingdings" w:hAnsi="Wingdings" w:cs="Wingdings"/>
    </w:rPr>
  </w:style>
  <w:style w:type="character" w:customStyle="1" w:styleId="WW-DefaultParagraphFont11111">
    <w:name w:val="WW-Default Paragraph Font11111"/>
    <w:rsid w:val="00810D41"/>
  </w:style>
  <w:style w:type="character" w:customStyle="1" w:styleId="WW-Absatz-Standardschriftart111111111">
    <w:name w:val="WW-Absatz-Standardschriftart111111111"/>
    <w:rsid w:val="00810D41"/>
  </w:style>
  <w:style w:type="character" w:customStyle="1" w:styleId="WW-DefaultParagraphFont111111">
    <w:name w:val="WW-Default Paragraph Font111111"/>
    <w:rsid w:val="00810D41"/>
  </w:style>
  <w:style w:type="character" w:customStyle="1" w:styleId="WW-DefaultParagraphFont1111111">
    <w:name w:val="WW-Default Paragraph Font1111111"/>
    <w:rsid w:val="00810D41"/>
  </w:style>
  <w:style w:type="character" w:customStyle="1" w:styleId="WW-Absatz-Standardschriftart1111111111">
    <w:name w:val="WW-Absatz-Standardschriftart1111111111"/>
    <w:rsid w:val="00810D41"/>
  </w:style>
  <w:style w:type="character" w:customStyle="1" w:styleId="WW-Absatz-Standardschriftart11111111111">
    <w:name w:val="WW-Absatz-Standardschriftart11111111111"/>
    <w:rsid w:val="00810D41"/>
  </w:style>
  <w:style w:type="character" w:customStyle="1" w:styleId="WW-DefaultParagraphFont11111111">
    <w:name w:val="WW-Default Paragraph Font11111111"/>
    <w:rsid w:val="00810D41"/>
  </w:style>
  <w:style w:type="character" w:customStyle="1" w:styleId="WW-DefaultParagraphFont111111111">
    <w:name w:val="WW-Default Paragraph Font111111111"/>
    <w:rsid w:val="00810D41"/>
  </w:style>
  <w:style w:type="character" w:customStyle="1" w:styleId="WW-Absatz-Standardschriftart111111111111">
    <w:name w:val="WW-Absatz-Standardschriftart111111111111"/>
    <w:rsid w:val="00810D41"/>
  </w:style>
  <w:style w:type="character" w:customStyle="1" w:styleId="WW-Absatz-Standardschriftart1111111111111">
    <w:name w:val="WW-Absatz-Standardschriftart1111111111111"/>
    <w:rsid w:val="00810D41"/>
  </w:style>
  <w:style w:type="character" w:customStyle="1" w:styleId="WW-DefaultParagraphFont1111111111">
    <w:name w:val="WW-Default Paragraph Font1111111111"/>
    <w:rsid w:val="00810D41"/>
  </w:style>
  <w:style w:type="character" w:customStyle="1" w:styleId="WW-Absatz-Standardschriftart11111111111111">
    <w:name w:val="WW-Absatz-Standardschriftart11111111111111"/>
    <w:rsid w:val="00810D41"/>
  </w:style>
  <w:style w:type="character" w:customStyle="1" w:styleId="WW-Absatz-Standardschriftart111111111111111">
    <w:name w:val="WW-Absatz-Standardschriftart111111111111111"/>
    <w:rsid w:val="00810D41"/>
  </w:style>
  <w:style w:type="character" w:customStyle="1" w:styleId="WW-Absatz-Standardschriftart1111111111111111">
    <w:name w:val="WW-Absatz-Standardschriftart1111111111111111"/>
    <w:rsid w:val="00810D41"/>
  </w:style>
  <w:style w:type="character" w:customStyle="1" w:styleId="WW-DefaultParagraphFont11111111111">
    <w:name w:val="WW-Default Paragraph Font11111111111"/>
    <w:rsid w:val="00810D41"/>
  </w:style>
  <w:style w:type="character" w:customStyle="1" w:styleId="WW-Absatz-Standardschriftart11111111111111111">
    <w:name w:val="WW-Absatz-Standardschriftart11111111111111111"/>
    <w:rsid w:val="00810D41"/>
  </w:style>
  <w:style w:type="character" w:customStyle="1" w:styleId="WW-Absatz-Standardschriftart111111111111111111">
    <w:name w:val="WW-Absatz-Standardschriftart111111111111111111"/>
    <w:rsid w:val="00810D41"/>
  </w:style>
  <w:style w:type="character" w:customStyle="1" w:styleId="WW8Num2z0">
    <w:name w:val="WW8Num2z0"/>
    <w:rsid w:val="00810D41"/>
    <w:rPr>
      <w:rFonts w:ascii="Symbol" w:hAnsi="Symbol" w:cs="Times New Roman"/>
      <w:sz w:val="20"/>
      <w:szCs w:val="20"/>
    </w:rPr>
  </w:style>
  <w:style w:type="character" w:customStyle="1" w:styleId="WW-DefaultParagraphFont111111111111">
    <w:name w:val="WW-Default Paragraph Font111111111111"/>
    <w:rsid w:val="00810D41"/>
  </w:style>
  <w:style w:type="character" w:customStyle="1" w:styleId="WW-Absatz-Standardschriftart1111111111111111111">
    <w:name w:val="WW-Absatz-Standardschriftart1111111111111111111"/>
    <w:rsid w:val="00810D41"/>
  </w:style>
  <w:style w:type="character" w:customStyle="1" w:styleId="WW-Absatz-Standardschriftart11111111111111111111">
    <w:name w:val="WW-Absatz-Standardschriftart11111111111111111111"/>
    <w:rsid w:val="00810D41"/>
  </w:style>
  <w:style w:type="character" w:customStyle="1" w:styleId="WW-Absatz-Standardschriftart111111111111111111111">
    <w:name w:val="WW-Absatz-Standardschriftart111111111111111111111"/>
    <w:rsid w:val="00810D41"/>
  </w:style>
  <w:style w:type="character" w:customStyle="1" w:styleId="WW-DefaultParagraphFont1111111111111">
    <w:name w:val="WW-Default Paragraph Font1111111111111"/>
    <w:rsid w:val="00810D41"/>
  </w:style>
  <w:style w:type="character" w:customStyle="1" w:styleId="WW-Absatz-Standardschriftart1111111111111111111111">
    <w:name w:val="WW-Absatz-Standardschriftart1111111111111111111111"/>
    <w:rsid w:val="00810D41"/>
  </w:style>
  <w:style w:type="character" w:customStyle="1" w:styleId="WW-Absatz-Standardschriftart11111111111111111111111">
    <w:name w:val="WW-Absatz-Standardschriftart11111111111111111111111"/>
    <w:rsid w:val="00810D41"/>
  </w:style>
  <w:style w:type="character" w:customStyle="1" w:styleId="WW-Absatz-Standardschriftart111111111111111111111111">
    <w:name w:val="WW-Absatz-Standardschriftart111111111111111111111111"/>
    <w:rsid w:val="00810D41"/>
  </w:style>
  <w:style w:type="character" w:customStyle="1" w:styleId="WW-Absatz-Standardschriftart1111111111111111111111111">
    <w:name w:val="WW-Absatz-Standardschriftart1111111111111111111111111"/>
    <w:rsid w:val="00810D41"/>
  </w:style>
  <w:style w:type="character" w:customStyle="1" w:styleId="WW-Absatz-Standardschriftart11111111111111111111111111">
    <w:name w:val="WW-Absatz-Standardschriftart11111111111111111111111111"/>
    <w:rsid w:val="00810D41"/>
  </w:style>
  <w:style w:type="character" w:customStyle="1" w:styleId="WW8Num1z0">
    <w:name w:val="WW8Num1z0"/>
    <w:rsid w:val="00810D41"/>
    <w:rPr>
      <w:rFonts w:ascii="Symbol" w:hAnsi="Symbol" w:cs="Times New Roman"/>
    </w:rPr>
  </w:style>
  <w:style w:type="character" w:customStyle="1" w:styleId="WW8Num1z1">
    <w:name w:val="WW8Num1z1"/>
    <w:rsid w:val="00810D41"/>
    <w:rPr>
      <w:rFonts w:ascii="Courier New" w:hAnsi="Courier New" w:cs="Courier New"/>
    </w:rPr>
  </w:style>
  <w:style w:type="character" w:customStyle="1" w:styleId="WW8Num1z2">
    <w:name w:val="WW8Num1z2"/>
    <w:rsid w:val="00810D41"/>
    <w:rPr>
      <w:rFonts w:ascii="Wingdings" w:hAnsi="Wingdings" w:cs="Times New Roman"/>
    </w:rPr>
  </w:style>
  <w:style w:type="character" w:customStyle="1" w:styleId="WW8Num2z1">
    <w:name w:val="WW8Num2z1"/>
    <w:rsid w:val="00810D41"/>
    <w:rPr>
      <w:rFonts w:ascii="Courier New" w:hAnsi="Courier New" w:cs="Courier New"/>
      <w:sz w:val="20"/>
      <w:szCs w:val="20"/>
    </w:rPr>
  </w:style>
  <w:style w:type="character" w:customStyle="1" w:styleId="WW8Num2z2">
    <w:name w:val="WW8Num2z2"/>
    <w:rsid w:val="00810D41"/>
    <w:rPr>
      <w:rFonts w:ascii="Wingdings" w:hAnsi="Wingdings" w:cs="Times New Roman"/>
      <w:sz w:val="20"/>
      <w:szCs w:val="20"/>
    </w:rPr>
  </w:style>
  <w:style w:type="character" w:customStyle="1" w:styleId="WW8Num3z1">
    <w:name w:val="WW8Num3z1"/>
    <w:rsid w:val="00810D41"/>
    <w:rPr>
      <w:rFonts w:ascii="Courier New" w:hAnsi="Courier New" w:cs="Courier New"/>
    </w:rPr>
  </w:style>
  <w:style w:type="character" w:customStyle="1" w:styleId="WW8Num3z2">
    <w:name w:val="WW8Num3z2"/>
    <w:rsid w:val="00810D41"/>
    <w:rPr>
      <w:rFonts w:ascii="Wingdings" w:hAnsi="Wingdings" w:cs="Wingdings"/>
    </w:rPr>
  </w:style>
  <w:style w:type="character" w:customStyle="1" w:styleId="Policepardfaut1">
    <w:name w:val="Police par défaut1"/>
    <w:rsid w:val="00810D41"/>
  </w:style>
  <w:style w:type="character" w:styleId="Hyperlink">
    <w:name w:val="Hyperlink"/>
    <w:rsid w:val="00810D41"/>
    <w:rPr>
      <w:color w:val="0000FF"/>
      <w:u w:val="single"/>
    </w:rPr>
  </w:style>
  <w:style w:type="character" w:customStyle="1" w:styleId="PageNumber1">
    <w:name w:val="Page Number1"/>
    <w:basedOn w:val="Policepardfaut1"/>
    <w:rsid w:val="00810D41"/>
  </w:style>
  <w:style w:type="character" w:styleId="FollowedHyperlink">
    <w:name w:val="FollowedHyperlink"/>
    <w:rsid w:val="00810D41"/>
    <w:rPr>
      <w:color w:val="800080"/>
      <w:u w:val="single"/>
    </w:rPr>
  </w:style>
  <w:style w:type="character" w:styleId="Strong">
    <w:name w:val="Strong"/>
    <w:qFormat/>
    <w:rsid w:val="00810D41"/>
    <w:rPr>
      <w:b/>
      <w:bCs/>
    </w:rPr>
  </w:style>
  <w:style w:type="character" w:customStyle="1" w:styleId="Marquedecommentaire1">
    <w:name w:val="Marque de commentaire1"/>
    <w:rsid w:val="00810D41"/>
    <w:rPr>
      <w:sz w:val="16"/>
      <w:szCs w:val="16"/>
    </w:rPr>
  </w:style>
  <w:style w:type="character" w:customStyle="1" w:styleId="yshortcuts">
    <w:name w:val="yshortcuts"/>
    <w:basedOn w:val="Policepardfaut1"/>
    <w:rsid w:val="00810D41"/>
  </w:style>
  <w:style w:type="character" w:customStyle="1" w:styleId="tw4winMark">
    <w:name w:val="tw4winMark"/>
    <w:rsid w:val="00810D41"/>
    <w:rPr>
      <w:rFonts w:ascii="Courier New" w:hAnsi="Courier New" w:cs="Courier New"/>
      <w:vanish/>
      <w:color w:val="800080"/>
      <w:vertAlign w:val="subscript"/>
    </w:rPr>
  </w:style>
  <w:style w:type="character" w:customStyle="1" w:styleId="tw4winInternal">
    <w:name w:val="tw4winInternal"/>
    <w:rsid w:val="00810D41"/>
    <w:rPr>
      <w:rFonts w:ascii="Courier New" w:hAnsi="Courier New" w:cs="Courier New"/>
      <w:color w:val="FF0000"/>
    </w:rPr>
  </w:style>
  <w:style w:type="character" w:customStyle="1" w:styleId="t11">
    <w:name w:val="t11"/>
    <w:rsid w:val="00810D41"/>
    <w:rPr>
      <w:rFonts w:ascii="Times New Roman" w:hAnsi="Times New Roman" w:cs="Times New Roman"/>
      <w:color w:val="000000"/>
      <w:sz w:val="16"/>
    </w:rPr>
  </w:style>
  <w:style w:type="character" w:styleId="Emphasis">
    <w:name w:val="Emphasis"/>
    <w:qFormat/>
    <w:rsid w:val="00810D41"/>
    <w:rPr>
      <w:b/>
      <w:bCs/>
      <w:i w:val="0"/>
      <w:iCs w:val="0"/>
    </w:rPr>
  </w:style>
  <w:style w:type="character" w:customStyle="1" w:styleId="FootnoteCharacters">
    <w:name w:val="Footnote Characters"/>
    <w:rsid w:val="00810D41"/>
    <w:rPr>
      <w:vertAlign w:val="superscript"/>
    </w:rPr>
  </w:style>
  <w:style w:type="character" w:customStyle="1" w:styleId="WW-FootnoteCharacters">
    <w:name w:val="WW-Footnote Characters"/>
    <w:rsid w:val="00810D41"/>
  </w:style>
  <w:style w:type="character" w:customStyle="1" w:styleId="EndnoteCharacters">
    <w:name w:val="Endnote Characters"/>
    <w:rsid w:val="00810D41"/>
    <w:rPr>
      <w:vertAlign w:val="superscript"/>
    </w:rPr>
  </w:style>
  <w:style w:type="character" w:customStyle="1" w:styleId="WW-EndnoteCharacters">
    <w:name w:val="WW-Endnote Characters"/>
    <w:rsid w:val="00810D41"/>
  </w:style>
  <w:style w:type="character" w:customStyle="1" w:styleId="FootnoteReference1">
    <w:name w:val="Footnote Reference1"/>
    <w:rsid w:val="00810D41"/>
    <w:rPr>
      <w:vertAlign w:val="superscript"/>
    </w:rPr>
  </w:style>
  <w:style w:type="character" w:customStyle="1" w:styleId="EndnoteReference1">
    <w:name w:val="Endnote Reference1"/>
    <w:rsid w:val="00810D41"/>
    <w:rPr>
      <w:vertAlign w:val="superscript"/>
    </w:rPr>
  </w:style>
  <w:style w:type="character" w:customStyle="1" w:styleId="WW-FootnoteReference">
    <w:name w:val="WW-Footnote Reference"/>
    <w:rsid w:val="00810D41"/>
    <w:rPr>
      <w:vertAlign w:val="superscript"/>
    </w:rPr>
  </w:style>
  <w:style w:type="character" w:customStyle="1" w:styleId="BalloonTextChar">
    <w:name w:val="Balloon Text Char"/>
    <w:rsid w:val="00810D41"/>
    <w:rPr>
      <w:rFonts w:ascii="Tahoma" w:hAnsi="Tahoma" w:cs="Tahoma"/>
      <w:sz w:val="16"/>
      <w:szCs w:val="16"/>
    </w:rPr>
  </w:style>
  <w:style w:type="character" w:customStyle="1" w:styleId="CommentReference1">
    <w:name w:val="Comment Reference1"/>
    <w:basedOn w:val="WW-DefaultParagraphFont11"/>
    <w:rsid w:val="00810D41"/>
    <w:rPr>
      <w:sz w:val="16"/>
      <w:szCs w:val="16"/>
    </w:rPr>
  </w:style>
  <w:style w:type="character" w:customStyle="1" w:styleId="CommentTextChar">
    <w:name w:val="Comment Text Char"/>
    <w:rsid w:val="00810D41"/>
    <w:rPr>
      <w:lang w:eastAsia="zh-CN"/>
    </w:rPr>
  </w:style>
  <w:style w:type="character" w:customStyle="1" w:styleId="CommentSubjectChar">
    <w:name w:val="Comment Subject Char"/>
    <w:rsid w:val="00810D41"/>
    <w:rPr>
      <w:b/>
      <w:bCs/>
      <w:lang w:eastAsia="zh-CN"/>
    </w:rPr>
  </w:style>
  <w:style w:type="character" w:customStyle="1" w:styleId="ListLabel1">
    <w:name w:val="ListLabel 1"/>
    <w:rsid w:val="00810D41"/>
    <w:rPr>
      <w:rFonts w:cs="Symbol"/>
    </w:rPr>
  </w:style>
  <w:style w:type="character" w:customStyle="1" w:styleId="Bullets">
    <w:name w:val="Bullets"/>
    <w:rsid w:val="00810D41"/>
    <w:rPr>
      <w:rFonts w:ascii="OpenSymbol" w:eastAsia="OpenSymbol" w:hAnsi="OpenSymbol" w:cs="OpenSymbol"/>
    </w:rPr>
  </w:style>
  <w:style w:type="character" w:customStyle="1" w:styleId="ListLabel2">
    <w:name w:val="ListLabel 2"/>
    <w:rsid w:val="00810D41"/>
    <w:rPr>
      <w:rFonts w:cs="Symbol"/>
    </w:rPr>
  </w:style>
  <w:style w:type="character" w:customStyle="1" w:styleId="CommentTextChar1">
    <w:name w:val="Comment Text Char1"/>
    <w:basedOn w:val="WW-DefaultParagraphFont11"/>
    <w:rsid w:val="00810D41"/>
    <w:rPr>
      <w:rFonts w:eastAsia="DejaVu Sans" w:cs="Mangal"/>
      <w:kern w:val="1"/>
      <w:szCs w:val="18"/>
      <w:lang w:val="en-GB" w:eastAsia="zh-CN" w:bidi="hi-IN"/>
    </w:rPr>
  </w:style>
  <w:style w:type="character" w:customStyle="1" w:styleId="CommentSubjectChar1">
    <w:name w:val="Comment Subject Char1"/>
    <w:basedOn w:val="CommentTextChar1"/>
    <w:rsid w:val="00810D41"/>
    <w:rPr>
      <w:rFonts w:eastAsia="DejaVu Sans" w:cs="Mangal"/>
      <w:b/>
      <w:bCs/>
      <w:kern w:val="1"/>
      <w:szCs w:val="18"/>
      <w:lang w:val="en-GB" w:eastAsia="zh-CN" w:bidi="hi-IN"/>
    </w:rPr>
  </w:style>
  <w:style w:type="character" w:customStyle="1" w:styleId="ListLabel3">
    <w:name w:val="ListLabel 3"/>
    <w:rsid w:val="00810D41"/>
    <w:rPr>
      <w:rFonts w:cs="Symbol"/>
    </w:rPr>
  </w:style>
  <w:style w:type="character" w:styleId="CommentReference">
    <w:name w:val="annotation reference"/>
    <w:basedOn w:val="WW-DefaultParagraphFont"/>
    <w:rsid w:val="00810D41"/>
    <w:rPr>
      <w:sz w:val="16"/>
      <w:szCs w:val="16"/>
    </w:rPr>
  </w:style>
  <w:style w:type="character" w:customStyle="1" w:styleId="CommentTextChar2">
    <w:name w:val="Comment Text Char2"/>
    <w:basedOn w:val="WW-DefaultParagraphFont"/>
    <w:rsid w:val="00810D41"/>
    <w:rPr>
      <w:rFonts w:eastAsia="DejaVu Sans" w:cs="Mangal"/>
      <w:kern w:val="1"/>
      <w:szCs w:val="18"/>
      <w:lang w:eastAsia="zh-CN" w:bidi="hi-IN"/>
    </w:rPr>
  </w:style>
  <w:style w:type="character" w:customStyle="1" w:styleId="CommentSubjectChar2">
    <w:name w:val="Comment Subject Char2"/>
    <w:basedOn w:val="CommentTextChar2"/>
    <w:rsid w:val="00810D41"/>
    <w:rPr>
      <w:rFonts w:eastAsia="DejaVu Sans" w:cs="Mangal"/>
      <w:b/>
      <w:bCs/>
      <w:kern w:val="1"/>
      <w:szCs w:val="18"/>
      <w:lang w:eastAsia="zh-CN" w:bidi="hi-IN"/>
    </w:rPr>
  </w:style>
  <w:style w:type="paragraph" w:customStyle="1" w:styleId="Heading">
    <w:name w:val="Heading"/>
    <w:basedOn w:val="Normal"/>
    <w:next w:val="BodyText"/>
    <w:rsid w:val="00810D41"/>
    <w:pPr>
      <w:keepNext/>
      <w:spacing w:before="240" w:after="120"/>
    </w:pPr>
    <w:rPr>
      <w:rFonts w:ascii="Arial" w:eastAsia="WenQuanYi Micro Hei" w:hAnsi="Arial" w:cs="Lohit Hindi"/>
      <w:sz w:val="28"/>
      <w:szCs w:val="28"/>
    </w:rPr>
  </w:style>
  <w:style w:type="paragraph" w:styleId="BodyText">
    <w:name w:val="Body Text"/>
    <w:basedOn w:val="Normal"/>
    <w:rsid w:val="00810D41"/>
    <w:rPr>
      <w:lang w:val="en-US"/>
    </w:rPr>
  </w:style>
  <w:style w:type="paragraph" w:styleId="List">
    <w:name w:val="List"/>
    <w:basedOn w:val="BodyText"/>
    <w:rsid w:val="00810D41"/>
    <w:rPr>
      <w:rFonts w:cs="Lohit Hindi"/>
    </w:rPr>
  </w:style>
  <w:style w:type="paragraph" w:styleId="Caption">
    <w:name w:val="caption"/>
    <w:basedOn w:val="Normal"/>
    <w:qFormat/>
    <w:rsid w:val="00810D41"/>
    <w:pPr>
      <w:suppressLineNumbers/>
      <w:spacing w:before="120" w:after="120"/>
    </w:pPr>
    <w:rPr>
      <w:rFonts w:cs="Lohit Hindi"/>
      <w:i/>
      <w:iCs/>
    </w:rPr>
  </w:style>
  <w:style w:type="paragraph" w:customStyle="1" w:styleId="Index">
    <w:name w:val="Index"/>
    <w:basedOn w:val="Normal"/>
    <w:rsid w:val="00810D41"/>
    <w:pPr>
      <w:suppressLineNumbers/>
    </w:pPr>
    <w:rPr>
      <w:rFonts w:cs="Lohit Hindi"/>
    </w:rPr>
  </w:style>
  <w:style w:type="paragraph" w:customStyle="1" w:styleId="Caption1">
    <w:name w:val="Caption1"/>
    <w:basedOn w:val="Normal"/>
    <w:rsid w:val="00810D41"/>
    <w:pPr>
      <w:suppressLineNumbers/>
      <w:spacing w:before="120" w:after="120"/>
    </w:pPr>
    <w:rPr>
      <w:rFonts w:cs="Lohit Hindi"/>
      <w:i/>
      <w:iCs/>
    </w:rPr>
  </w:style>
  <w:style w:type="paragraph" w:customStyle="1" w:styleId="Textebrut1">
    <w:name w:val="Texte brut1"/>
    <w:basedOn w:val="Normal"/>
    <w:rsid w:val="00810D41"/>
    <w:rPr>
      <w:rFonts w:ascii="Courier New" w:hAnsi="Courier New" w:cs="Courier New"/>
      <w:lang w:val="en-US"/>
    </w:rPr>
  </w:style>
  <w:style w:type="paragraph" w:styleId="Footer">
    <w:name w:val="footer"/>
    <w:basedOn w:val="Normal"/>
    <w:rsid w:val="00810D41"/>
    <w:pPr>
      <w:suppressLineNumbers/>
    </w:pPr>
    <w:rPr>
      <w:lang w:val="en-US"/>
    </w:rPr>
  </w:style>
  <w:style w:type="paragraph" w:styleId="Header">
    <w:name w:val="header"/>
    <w:basedOn w:val="Normal"/>
    <w:rsid w:val="00810D41"/>
    <w:pPr>
      <w:suppressLineNumbers/>
    </w:pPr>
    <w:rPr>
      <w:rFonts w:ascii="Arial" w:hAnsi="Arial" w:cs="Arial"/>
    </w:rPr>
  </w:style>
  <w:style w:type="paragraph" w:customStyle="1" w:styleId="Pressetext">
    <w:name w:val="Pressetext"/>
    <w:basedOn w:val="Normal"/>
    <w:rsid w:val="00810D41"/>
    <w:pPr>
      <w:spacing w:line="360" w:lineRule="atLeast"/>
      <w:jc w:val="both"/>
    </w:pPr>
    <w:rPr>
      <w:rFonts w:ascii="FuturaA Bk BT" w:hAnsi="FuturaA Bk BT" w:cs="FuturaA Bk BT"/>
      <w:lang w:val="de-DE"/>
    </w:rPr>
  </w:style>
  <w:style w:type="paragraph" w:customStyle="1" w:styleId="Commentaire1">
    <w:name w:val="Commentaire1"/>
    <w:basedOn w:val="Normal"/>
    <w:rsid w:val="00810D41"/>
    <w:rPr>
      <w:rFonts w:ascii="FuturaA Bk BT" w:hAnsi="FuturaA Bk BT" w:cs="FuturaA Bk BT"/>
      <w:lang w:val="fr-FR"/>
    </w:rPr>
  </w:style>
  <w:style w:type="paragraph" w:customStyle="1" w:styleId="Explorateurdedocument">
    <w:name w:val="Explorateur de document"/>
    <w:basedOn w:val="Normal"/>
    <w:rsid w:val="00810D41"/>
    <w:pPr>
      <w:shd w:val="clear" w:color="auto" w:fill="000080"/>
    </w:pPr>
    <w:rPr>
      <w:rFonts w:ascii="Tahoma" w:hAnsi="Tahoma" w:cs="Tahoma"/>
    </w:rPr>
  </w:style>
  <w:style w:type="paragraph" w:styleId="BodyTextIndent">
    <w:name w:val="Body Text Indent"/>
    <w:basedOn w:val="Normal"/>
    <w:rsid w:val="00810D41"/>
    <w:pPr>
      <w:ind w:left="283"/>
      <w:jc w:val="center"/>
    </w:pPr>
    <w:rPr>
      <w:rFonts w:ascii="Trebuchet MS" w:hAnsi="Trebuchet MS" w:cs="Trebuchet MS"/>
      <w:b/>
      <w:bCs/>
      <w:sz w:val="22"/>
      <w:szCs w:val="22"/>
      <w:lang w:val="en-US"/>
    </w:rPr>
  </w:style>
  <w:style w:type="paragraph" w:styleId="NormalWeb">
    <w:name w:val="Normal (Web)"/>
    <w:basedOn w:val="Normal"/>
    <w:rsid w:val="00810D41"/>
    <w:pPr>
      <w:spacing w:before="75" w:after="150" w:line="240" w:lineRule="atLeast"/>
      <w:jc w:val="both"/>
    </w:pPr>
    <w:rPr>
      <w:rFonts w:ascii="Verdana" w:hAnsi="Verdana" w:cs="Verdana"/>
      <w:lang w:val="ru-RU"/>
    </w:rPr>
  </w:style>
  <w:style w:type="paragraph" w:customStyle="1" w:styleId="Tekstdymka">
    <w:name w:val="Tekst dymka"/>
    <w:basedOn w:val="Normal"/>
    <w:rsid w:val="00810D41"/>
    <w:rPr>
      <w:rFonts w:ascii="Tahoma" w:hAnsi="Tahoma" w:cs="Tahoma"/>
      <w:sz w:val="16"/>
      <w:szCs w:val="16"/>
    </w:rPr>
  </w:style>
  <w:style w:type="paragraph" w:customStyle="1" w:styleId="Textedebulles1">
    <w:name w:val="Texte de bulles1"/>
    <w:basedOn w:val="Normal"/>
    <w:rsid w:val="00810D41"/>
    <w:rPr>
      <w:rFonts w:ascii="Tahoma" w:hAnsi="Tahoma" w:cs="Tahoma"/>
      <w:sz w:val="16"/>
      <w:szCs w:val="16"/>
    </w:rPr>
  </w:style>
  <w:style w:type="paragraph" w:customStyle="1" w:styleId="Objetducommentaire1">
    <w:name w:val="Objet du commentaire1"/>
    <w:basedOn w:val="Commentaire1"/>
    <w:rsid w:val="00810D41"/>
    <w:rPr>
      <w:rFonts w:ascii="Times New Roman" w:hAnsi="Times New Roman" w:cs="Times New Roman"/>
      <w:b/>
      <w:bCs/>
      <w:lang w:val="en-GB"/>
    </w:rPr>
  </w:style>
  <w:style w:type="paragraph" w:customStyle="1" w:styleId="Tematkomentarza">
    <w:name w:val="Temat komentarza"/>
    <w:basedOn w:val="Commentaire1"/>
    <w:rsid w:val="00810D41"/>
    <w:rPr>
      <w:rFonts w:ascii="Times New Roman" w:hAnsi="Times New Roman" w:cs="Times New Roman"/>
      <w:b/>
      <w:bCs/>
      <w:lang w:val="en-GB"/>
    </w:rPr>
  </w:style>
  <w:style w:type="paragraph" w:customStyle="1" w:styleId="text">
    <w:name w:val="text"/>
    <w:basedOn w:val="Normal"/>
    <w:rsid w:val="00810D41"/>
    <w:pPr>
      <w:ind w:left="225" w:right="270"/>
      <w:jc w:val="both"/>
    </w:pPr>
    <w:rPr>
      <w:sz w:val="18"/>
      <w:szCs w:val="18"/>
      <w:lang w:val="ru-RU"/>
    </w:rPr>
  </w:style>
  <w:style w:type="paragraph" w:customStyle="1" w:styleId="Corpsdetexte31">
    <w:name w:val="Corps de texte 31"/>
    <w:basedOn w:val="Normal"/>
    <w:rsid w:val="00810D41"/>
    <w:rPr>
      <w:rFonts w:ascii="Trebuchet MS" w:hAnsi="Trebuchet MS" w:cs="Trebuchet MS"/>
      <w:sz w:val="22"/>
      <w:szCs w:val="22"/>
    </w:rPr>
  </w:style>
  <w:style w:type="paragraph" w:customStyle="1" w:styleId="Char">
    <w:name w:val="Char"/>
    <w:basedOn w:val="Normal"/>
    <w:rsid w:val="00810D41"/>
    <w:pPr>
      <w:spacing w:after="160" w:line="240" w:lineRule="exact"/>
    </w:pPr>
    <w:rPr>
      <w:rFonts w:ascii="Trebuchet MS" w:hAnsi="Trebuchet MS" w:cs="Trebuchet MS"/>
      <w:lang w:val="it-IT"/>
    </w:rPr>
  </w:style>
  <w:style w:type="paragraph" w:customStyle="1" w:styleId="About">
    <w:name w:val="About"/>
    <w:basedOn w:val="NormalWeb"/>
    <w:rsid w:val="00810D41"/>
    <w:pPr>
      <w:spacing w:before="280" w:after="0" w:line="100" w:lineRule="atLeast"/>
    </w:pPr>
    <w:rPr>
      <w:rFonts w:ascii="Trebuchet MS" w:eastAsia="SimSun" w:hAnsi="Trebuchet MS" w:cs="Trebuchet MS"/>
      <w:b/>
      <w:bCs/>
      <w:sz w:val="18"/>
      <w:szCs w:val="18"/>
      <w:lang w:val="en-US"/>
    </w:rPr>
  </w:style>
  <w:style w:type="paragraph" w:customStyle="1" w:styleId="WW-Default">
    <w:name w:val="WW-Default"/>
    <w:rsid w:val="00810D41"/>
    <w:pPr>
      <w:suppressAutoHyphens/>
    </w:pPr>
    <w:rPr>
      <w:rFonts w:ascii="Verdana" w:eastAsia="Arial" w:hAnsi="Verdana" w:cs="Verdana"/>
      <w:color w:val="000000"/>
      <w:kern w:val="1"/>
      <w:sz w:val="24"/>
      <w:szCs w:val="24"/>
      <w:lang w:val="it-IT" w:eastAsia="zh-CN"/>
    </w:rPr>
  </w:style>
  <w:style w:type="paragraph" w:customStyle="1" w:styleId="Body">
    <w:name w:val="Body"/>
    <w:basedOn w:val="Normal"/>
    <w:rsid w:val="00810D41"/>
    <w:rPr>
      <w:rFonts w:eastAsia="Batang"/>
      <w:lang w:val="en-US"/>
    </w:rPr>
  </w:style>
  <w:style w:type="paragraph" w:customStyle="1" w:styleId="5">
    <w:name w:val="(5)"/>
    <w:rsid w:val="00810D41"/>
    <w:pPr>
      <w:suppressAutoHyphens/>
      <w:spacing w:after="160"/>
    </w:pPr>
    <w:rPr>
      <w:rFonts w:ascii="Arial" w:eastAsia="Batang" w:hAnsi="Arial" w:cs="Arial"/>
      <w:kern w:val="1"/>
      <w:lang w:val="en-US" w:eastAsia="zh-CN"/>
    </w:rPr>
  </w:style>
  <w:style w:type="paragraph" w:customStyle="1" w:styleId="Body1">
    <w:name w:val="Body1"/>
    <w:basedOn w:val="Normal"/>
    <w:rsid w:val="00810D41"/>
    <w:rPr>
      <w:rFonts w:eastAsia="Batang"/>
      <w:lang w:val="en-US"/>
    </w:rPr>
  </w:style>
  <w:style w:type="paragraph" w:customStyle="1" w:styleId="heading10">
    <w:name w:val="heading1"/>
    <w:basedOn w:val="Normal"/>
    <w:rsid w:val="00810D41"/>
    <w:pPr>
      <w:keepNext/>
      <w:jc w:val="right"/>
    </w:pPr>
    <w:rPr>
      <w:rFonts w:ascii="Trebuchet MS" w:eastAsia="PMingLiU" w:hAnsi="Trebuchet MS" w:cs="Trebuchet MS"/>
      <w:b/>
      <w:bCs/>
      <w:lang w:val="en-US"/>
    </w:rPr>
  </w:style>
  <w:style w:type="paragraph" w:customStyle="1" w:styleId="StandardParagraph">
    <w:name w:val="Standard Paragraph"/>
    <w:basedOn w:val="NormalWeb"/>
    <w:rsid w:val="00810D41"/>
    <w:pPr>
      <w:spacing w:before="280" w:after="0" w:line="100" w:lineRule="atLeast"/>
    </w:pPr>
    <w:rPr>
      <w:rFonts w:ascii="Trebuchet MS" w:eastAsia="SimSun" w:hAnsi="Trebuchet MS" w:cs="Trebuchet MS"/>
      <w:sz w:val="22"/>
      <w:szCs w:val="22"/>
      <w:lang w:val="en-US"/>
    </w:rPr>
  </w:style>
  <w:style w:type="paragraph" w:customStyle="1" w:styleId="Objetducommentaire2">
    <w:name w:val="Objet du commentaire2"/>
    <w:basedOn w:val="Commentaire1"/>
    <w:rsid w:val="00810D41"/>
    <w:rPr>
      <w:rFonts w:ascii="Times New Roman" w:hAnsi="Times New Roman" w:cs="Times New Roman"/>
      <w:b/>
      <w:bCs/>
      <w:lang w:val="en-GB"/>
    </w:rPr>
  </w:style>
  <w:style w:type="paragraph" w:customStyle="1" w:styleId="Textedebulles2">
    <w:name w:val="Texte de bulles2"/>
    <w:basedOn w:val="Normal"/>
    <w:rsid w:val="00810D41"/>
    <w:rPr>
      <w:rFonts w:ascii="Tahoma" w:hAnsi="Tahoma" w:cs="Tahoma"/>
      <w:sz w:val="16"/>
      <w:szCs w:val="16"/>
    </w:rPr>
  </w:style>
  <w:style w:type="paragraph" w:customStyle="1" w:styleId="TableContents">
    <w:name w:val="Table Contents"/>
    <w:basedOn w:val="Normal"/>
    <w:rsid w:val="00810D41"/>
    <w:pPr>
      <w:suppressLineNumbers/>
    </w:pPr>
  </w:style>
  <w:style w:type="paragraph" w:customStyle="1" w:styleId="TableHeading">
    <w:name w:val="Table Heading"/>
    <w:basedOn w:val="TableContents"/>
    <w:rsid w:val="00810D41"/>
    <w:pPr>
      <w:jc w:val="center"/>
    </w:pPr>
    <w:rPr>
      <w:b/>
      <w:bCs/>
    </w:rPr>
  </w:style>
  <w:style w:type="paragraph" w:customStyle="1" w:styleId="FootnoteText1">
    <w:name w:val="Footnote Text1"/>
    <w:basedOn w:val="Normal"/>
    <w:rsid w:val="00810D41"/>
    <w:pPr>
      <w:suppressLineNumbers/>
      <w:ind w:left="283" w:hanging="283"/>
    </w:pPr>
  </w:style>
  <w:style w:type="paragraph" w:styleId="BalloonText">
    <w:name w:val="Balloon Text"/>
    <w:basedOn w:val="Normal"/>
    <w:rsid w:val="00810D41"/>
    <w:rPr>
      <w:rFonts w:ascii="Tahoma" w:hAnsi="Tahoma" w:cs="Tahoma"/>
      <w:sz w:val="16"/>
      <w:szCs w:val="16"/>
    </w:rPr>
  </w:style>
  <w:style w:type="paragraph" w:customStyle="1" w:styleId="CommentText1">
    <w:name w:val="Comment Text1"/>
    <w:basedOn w:val="Normal"/>
    <w:rsid w:val="00810D41"/>
    <w:rPr>
      <w:rFonts w:cs="Mangal"/>
      <w:sz w:val="20"/>
      <w:szCs w:val="18"/>
    </w:rPr>
  </w:style>
  <w:style w:type="paragraph" w:customStyle="1" w:styleId="CommentSubject1">
    <w:name w:val="Comment Subject1"/>
    <w:basedOn w:val="CommentText1"/>
    <w:rsid w:val="00810D41"/>
    <w:rPr>
      <w:b/>
      <w:bCs/>
    </w:rPr>
  </w:style>
  <w:style w:type="paragraph" w:customStyle="1" w:styleId="PreformattedText">
    <w:name w:val="Preformatted Text"/>
    <w:basedOn w:val="Normal"/>
    <w:rsid w:val="00810D41"/>
    <w:rPr>
      <w:rFonts w:ascii="DejaVu Sans Mono" w:eastAsia="WenQuanYi Micro Hei" w:hAnsi="DejaVu Sans Mono" w:cs="Lohit Hindi"/>
      <w:sz w:val="20"/>
      <w:szCs w:val="20"/>
    </w:rPr>
  </w:style>
  <w:style w:type="paragraph" w:styleId="Revision">
    <w:name w:val="Revision"/>
    <w:rsid w:val="00810D41"/>
    <w:pPr>
      <w:suppressAutoHyphens/>
    </w:pPr>
    <w:rPr>
      <w:rFonts w:eastAsia="DejaVu Sans"/>
      <w:kern w:val="1"/>
      <w:sz w:val="24"/>
      <w:szCs w:val="21"/>
      <w:lang w:val="en-GB" w:eastAsia="zh-CN" w:bidi="hi-IN"/>
    </w:rPr>
  </w:style>
  <w:style w:type="paragraph" w:styleId="CommentText">
    <w:name w:val="annotation text"/>
    <w:basedOn w:val="Normal"/>
    <w:rsid w:val="00810D41"/>
    <w:rPr>
      <w:rFonts w:cs="Mangal"/>
      <w:sz w:val="20"/>
      <w:szCs w:val="18"/>
    </w:rPr>
  </w:style>
  <w:style w:type="paragraph" w:styleId="CommentSubject">
    <w:name w:val="annotation subject"/>
    <w:basedOn w:val="CommentText"/>
    <w:next w:val="CommentText"/>
    <w:rsid w:val="00810D41"/>
    <w:rPr>
      <w:b/>
      <w:bCs/>
    </w:rPr>
  </w:style>
  <w:style w:type="paragraph" w:styleId="ListParagraph">
    <w:name w:val="List Paragraph"/>
    <w:basedOn w:val="Normal"/>
    <w:uiPriority w:val="99"/>
    <w:qFormat/>
    <w:rsid w:val="0032509C"/>
    <w:pPr>
      <w:ind w:left="720"/>
      <w:contextualSpacing/>
    </w:pPr>
    <w:rPr>
      <w:rFonts w:cs="Mangal"/>
      <w:szCs w:val="21"/>
    </w:rPr>
  </w:style>
  <w:style w:type="paragraph" w:customStyle="1" w:styleId="Default">
    <w:name w:val="Default"/>
    <w:rsid w:val="00783AD0"/>
    <w:pPr>
      <w:widowControl w:val="0"/>
      <w:autoSpaceDE w:val="0"/>
      <w:autoSpaceDN w:val="0"/>
      <w:adjustRightInd w:val="0"/>
    </w:pPr>
    <w:rPr>
      <w:rFonts w:ascii="Tahoma" w:hAnsi="Tahoma" w:cs="Tahoma"/>
      <w:color w:val="000000"/>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41"/>
    <w:pPr>
      <w:widowControl w:val="0"/>
      <w:suppressAutoHyphens/>
      <w:textAlignment w:val="baseline"/>
    </w:pPr>
    <w:rPr>
      <w:rFonts w:eastAsia="DejaVu Sans"/>
      <w:kern w:val="1"/>
      <w:sz w:val="24"/>
      <w:szCs w:val="24"/>
      <w:lang w:val="en-GB" w:eastAsia="zh-CN" w:bidi="hi-IN"/>
    </w:rPr>
  </w:style>
  <w:style w:type="paragraph" w:styleId="Heading1">
    <w:name w:val="heading 1"/>
    <w:basedOn w:val="Normal"/>
    <w:next w:val="BodyText"/>
    <w:qFormat/>
    <w:rsid w:val="00810D41"/>
    <w:pPr>
      <w:keepNext/>
      <w:outlineLvl w:val="0"/>
    </w:pPr>
  </w:style>
  <w:style w:type="paragraph" w:styleId="Heading2">
    <w:name w:val="heading 2"/>
    <w:basedOn w:val="Normal"/>
    <w:next w:val="BodyText"/>
    <w:qFormat/>
    <w:rsid w:val="00810D41"/>
    <w:pPr>
      <w:keepNext/>
      <w:tabs>
        <w:tab w:val="num" w:pos="0"/>
      </w:tabs>
      <w:ind w:right="567"/>
      <w:jc w:val="center"/>
      <w:outlineLvl w:val="1"/>
    </w:pPr>
    <w:rPr>
      <w:rFonts w:ascii="FuturaA Bk BT" w:hAnsi="FuturaA Bk BT" w:cs="FuturaA Bk BT"/>
      <w:b/>
      <w:bCs/>
      <w:sz w:val="22"/>
      <w:szCs w:val="22"/>
      <w:lang w:val="en-US"/>
    </w:rPr>
  </w:style>
  <w:style w:type="paragraph" w:styleId="Heading3">
    <w:name w:val="heading 3"/>
    <w:basedOn w:val="Normal"/>
    <w:next w:val="BodyText"/>
    <w:qFormat/>
    <w:rsid w:val="00810D41"/>
    <w:pPr>
      <w:keepNext/>
      <w:tabs>
        <w:tab w:val="num" w:pos="0"/>
      </w:tabs>
      <w:ind w:left="720" w:hanging="720"/>
      <w:jc w:val="right"/>
      <w:outlineLvl w:val="2"/>
    </w:pPr>
    <w:rPr>
      <w:rFonts w:ascii="FuturaA Bk BT" w:hAnsi="FuturaA Bk BT" w:cs="FuturaA Bk BT"/>
      <w:b/>
      <w:bCs/>
      <w:sz w:val="22"/>
      <w:szCs w:val="22"/>
      <w:lang w:val="fr-FR"/>
    </w:rPr>
  </w:style>
  <w:style w:type="paragraph" w:styleId="Heading4">
    <w:name w:val="heading 4"/>
    <w:basedOn w:val="Normal"/>
    <w:next w:val="BodyText"/>
    <w:qFormat/>
    <w:rsid w:val="00810D41"/>
    <w:pPr>
      <w:keepNext/>
      <w:tabs>
        <w:tab w:val="num" w:pos="0"/>
      </w:tabs>
      <w:ind w:left="864" w:hanging="864"/>
      <w:jc w:val="center"/>
      <w:outlineLvl w:val="3"/>
    </w:pPr>
    <w:rPr>
      <w:rFonts w:ascii="Arial" w:hAnsi="Arial" w:cs="Arial"/>
      <w:i/>
      <w:iCs/>
    </w:rPr>
  </w:style>
  <w:style w:type="paragraph" w:styleId="Heading5">
    <w:name w:val="heading 5"/>
    <w:basedOn w:val="Normal"/>
    <w:next w:val="BodyText"/>
    <w:qFormat/>
    <w:rsid w:val="00810D41"/>
    <w:pPr>
      <w:keepNext/>
      <w:tabs>
        <w:tab w:val="num" w:pos="0"/>
      </w:tabs>
      <w:ind w:left="1008" w:hanging="1008"/>
      <w:outlineLvl w:val="4"/>
    </w:pPr>
    <w:rPr>
      <w:rFonts w:ascii="Helvetica" w:hAnsi="Helvetica" w:cs="Helvetica"/>
      <w:b/>
      <w:bCs/>
    </w:rPr>
  </w:style>
  <w:style w:type="paragraph" w:styleId="Heading6">
    <w:name w:val="heading 6"/>
    <w:basedOn w:val="Normal"/>
    <w:next w:val="BodyText"/>
    <w:qFormat/>
    <w:rsid w:val="00810D41"/>
    <w:pPr>
      <w:keepNext/>
      <w:tabs>
        <w:tab w:val="num" w:pos="0"/>
      </w:tabs>
      <w:ind w:left="1152" w:hanging="1152"/>
      <w:jc w:val="right"/>
      <w:outlineLvl w:val="5"/>
    </w:pPr>
    <w:rPr>
      <w:rFonts w:ascii="Trebuchet MS" w:hAnsi="Trebuchet MS" w:cs="Trebuchet M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810D41"/>
    <w:rPr>
      <w:rFonts w:ascii="Symbol" w:hAnsi="Symbol" w:cs="Symbol"/>
    </w:rPr>
  </w:style>
  <w:style w:type="character" w:customStyle="1" w:styleId="Absatz-Standardschriftart">
    <w:name w:val="Absatz-Standardschriftart"/>
    <w:rsid w:val="00810D41"/>
  </w:style>
  <w:style w:type="character" w:customStyle="1" w:styleId="WW-Absatz-Standardschriftart">
    <w:name w:val="WW-Absatz-Standardschriftart"/>
    <w:rsid w:val="00810D41"/>
  </w:style>
  <w:style w:type="character" w:customStyle="1" w:styleId="WW-DefaultParagraphFont">
    <w:name w:val="WW-Default Paragraph Font"/>
    <w:rsid w:val="00810D41"/>
  </w:style>
  <w:style w:type="character" w:customStyle="1" w:styleId="WW-Absatz-Standardschriftart1">
    <w:name w:val="WW-Absatz-Standardschriftart1"/>
    <w:rsid w:val="00810D41"/>
  </w:style>
  <w:style w:type="character" w:customStyle="1" w:styleId="WW-DefaultParagraphFont1">
    <w:name w:val="WW-Default Paragraph Font1"/>
    <w:rsid w:val="00810D41"/>
  </w:style>
  <w:style w:type="character" w:customStyle="1" w:styleId="WW-Absatz-Standardschriftart11">
    <w:name w:val="WW-Absatz-Standardschriftart11"/>
    <w:rsid w:val="00810D41"/>
  </w:style>
  <w:style w:type="character" w:customStyle="1" w:styleId="WW-DefaultParagraphFont11">
    <w:name w:val="WW-Default Paragraph Font11"/>
    <w:rsid w:val="00810D41"/>
  </w:style>
  <w:style w:type="character" w:customStyle="1" w:styleId="WW-DefaultParagraphFont111">
    <w:name w:val="WW-Default Paragraph Font111"/>
    <w:rsid w:val="00810D41"/>
  </w:style>
  <w:style w:type="character" w:customStyle="1" w:styleId="WW-Absatz-Standardschriftart111">
    <w:name w:val="WW-Absatz-Standardschriftart111"/>
    <w:rsid w:val="00810D41"/>
  </w:style>
  <w:style w:type="character" w:customStyle="1" w:styleId="WW-Absatz-Standardschriftart1111">
    <w:name w:val="WW-Absatz-Standardschriftart1111"/>
    <w:rsid w:val="00810D41"/>
  </w:style>
  <w:style w:type="character" w:customStyle="1" w:styleId="WW-Absatz-Standardschriftart11111">
    <w:name w:val="WW-Absatz-Standardschriftart11111"/>
    <w:rsid w:val="00810D41"/>
  </w:style>
  <w:style w:type="character" w:customStyle="1" w:styleId="WW-Absatz-Standardschriftart111111">
    <w:name w:val="WW-Absatz-Standardschriftart111111"/>
    <w:rsid w:val="00810D41"/>
  </w:style>
  <w:style w:type="character" w:customStyle="1" w:styleId="WW-Absatz-Standardschriftart1111111">
    <w:name w:val="WW-Absatz-Standardschriftart1111111"/>
    <w:rsid w:val="00810D41"/>
  </w:style>
  <w:style w:type="character" w:customStyle="1" w:styleId="WW-DefaultParagraphFont1111">
    <w:name w:val="WW-Default Paragraph Font1111"/>
    <w:rsid w:val="00810D41"/>
  </w:style>
  <w:style w:type="character" w:customStyle="1" w:styleId="WW8Num4z0">
    <w:name w:val="WW8Num4z0"/>
    <w:rsid w:val="00810D41"/>
    <w:rPr>
      <w:rFonts w:ascii="Symbol" w:hAnsi="Symbol" w:cs="Times New Roman"/>
      <w:sz w:val="20"/>
      <w:szCs w:val="20"/>
    </w:rPr>
  </w:style>
  <w:style w:type="character" w:customStyle="1" w:styleId="WW8Num5z0">
    <w:name w:val="WW8Num5z0"/>
    <w:rsid w:val="00810D41"/>
    <w:rPr>
      <w:rFonts w:ascii="Symbol" w:hAnsi="Symbol" w:cs="Symbol"/>
    </w:rPr>
  </w:style>
  <w:style w:type="character" w:customStyle="1" w:styleId="WW-Absatz-Standardschriftart11111111">
    <w:name w:val="WW-Absatz-Standardschriftart11111111"/>
    <w:rsid w:val="00810D41"/>
  </w:style>
  <w:style w:type="character" w:customStyle="1" w:styleId="WW8Num4z1">
    <w:name w:val="WW8Num4z1"/>
    <w:rsid w:val="00810D41"/>
    <w:rPr>
      <w:rFonts w:ascii="Courier New" w:hAnsi="Courier New" w:cs="Courier New"/>
      <w:sz w:val="20"/>
      <w:szCs w:val="20"/>
    </w:rPr>
  </w:style>
  <w:style w:type="character" w:customStyle="1" w:styleId="WW8Num4z2">
    <w:name w:val="WW8Num4z2"/>
    <w:rsid w:val="00810D41"/>
    <w:rPr>
      <w:rFonts w:ascii="Wingdings" w:hAnsi="Wingdings" w:cs="Times New Roman"/>
      <w:sz w:val="20"/>
      <w:szCs w:val="20"/>
    </w:rPr>
  </w:style>
  <w:style w:type="character" w:customStyle="1" w:styleId="WW8Num5z1">
    <w:name w:val="WW8Num5z1"/>
    <w:rsid w:val="00810D41"/>
    <w:rPr>
      <w:rFonts w:ascii="Courier New" w:hAnsi="Courier New" w:cs="Courier New"/>
    </w:rPr>
  </w:style>
  <w:style w:type="character" w:customStyle="1" w:styleId="WW8Num5z2">
    <w:name w:val="WW8Num5z2"/>
    <w:rsid w:val="00810D41"/>
    <w:rPr>
      <w:rFonts w:ascii="Wingdings" w:hAnsi="Wingdings" w:cs="Wingdings"/>
    </w:rPr>
  </w:style>
  <w:style w:type="character" w:customStyle="1" w:styleId="WW-DefaultParagraphFont11111">
    <w:name w:val="WW-Default Paragraph Font11111"/>
    <w:rsid w:val="00810D41"/>
  </w:style>
  <w:style w:type="character" w:customStyle="1" w:styleId="WW-Absatz-Standardschriftart111111111">
    <w:name w:val="WW-Absatz-Standardschriftart111111111"/>
    <w:rsid w:val="00810D41"/>
  </w:style>
  <w:style w:type="character" w:customStyle="1" w:styleId="WW-DefaultParagraphFont111111">
    <w:name w:val="WW-Default Paragraph Font111111"/>
    <w:rsid w:val="00810D41"/>
  </w:style>
  <w:style w:type="character" w:customStyle="1" w:styleId="WW-DefaultParagraphFont1111111">
    <w:name w:val="WW-Default Paragraph Font1111111"/>
    <w:rsid w:val="00810D41"/>
  </w:style>
  <w:style w:type="character" w:customStyle="1" w:styleId="WW-Absatz-Standardschriftart1111111111">
    <w:name w:val="WW-Absatz-Standardschriftart1111111111"/>
    <w:rsid w:val="00810D41"/>
  </w:style>
  <w:style w:type="character" w:customStyle="1" w:styleId="WW-Absatz-Standardschriftart11111111111">
    <w:name w:val="WW-Absatz-Standardschriftart11111111111"/>
    <w:rsid w:val="00810D41"/>
  </w:style>
  <w:style w:type="character" w:customStyle="1" w:styleId="WW-DefaultParagraphFont11111111">
    <w:name w:val="WW-Default Paragraph Font11111111"/>
    <w:rsid w:val="00810D41"/>
  </w:style>
  <w:style w:type="character" w:customStyle="1" w:styleId="WW-DefaultParagraphFont111111111">
    <w:name w:val="WW-Default Paragraph Font111111111"/>
    <w:rsid w:val="00810D41"/>
  </w:style>
  <w:style w:type="character" w:customStyle="1" w:styleId="WW-Absatz-Standardschriftart111111111111">
    <w:name w:val="WW-Absatz-Standardschriftart111111111111"/>
    <w:rsid w:val="00810D41"/>
  </w:style>
  <w:style w:type="character" w:customStyle="1" w:styleId="WW-Absatz-Standardschriftart1111111111111">
    <w:name w:val="WW-Absatz-Standardschriftart1111111111111"/>
    <w:rsid w:val="00810D41"/>
  </w:style>
  <w:style w:type="character" w:customStyle="1" w:styleId="WW-DefaultParagraphFont1111111111">
    <w:name w:val="WW-Default Paragraph Font1111111111"/>
    <w:rsid w:val="00810D41"/>
  </w:style>
  <w:style w:type="character" w:customStyle="1" w:styleId="WW-Absatz-Standardschriftart11111111111111">
    <w:name w:val="WW-Absatz-Standardschriftart11111111111111"/>
    <w:rsid w:val="00810D41"/>
  </w:style>
  <w:style w:type="character" w:customStyle="1" w:styleId="WW-Absatz-Standardschriftart111111111111111">
    <w:name w:val="WW-Absatz-Standardschriftart111111111111111"/>
    <w:rsid w:val="00810D41"/>
  </w:style>
  <w:style w:type="character" w:customStyle="1" w:styleId="WW-Absatz-Standardschriftart1111111111111111">
    <w:name w:val="WW-Absatz-Standardschriftart1111111111111111"/>
    <w:rsid w:val="00810D41"/>
  </w:style>
  <w:style w:type="character" w:customStyle="1" w:styleId="WW-DefaultParagraphFont11111111111">
    <w:name w:val="WW-Default Paragraph Font11111111111"/>
    <w:rsid w:val="00810D41"/>
  </w:style>
  <w:style w:type="character" w:customStyle="1" w:styleId="WW-Absatz-Standardschriftart11111111111111111">
    <w:name w:val="WW-Absatz-Standardschriftart11111111111111111"/>
    <w:rsid w:val="00810D41"/>
  </w:style>
  <w:style w:type="character" w:customStyle="1" w:styleId="WW-Absatz-Standardschriftart111111111111111111">
    <w:name w:val="WW-Absatz-Standardschriftart111111111111111111"/>
    <w:rsid w:val="00810D41"/>
  </w:style>
  <w:style w:type="character" w:customStyle="1" w:styleId="WW8Num2z0">
    <w:name w:val="WW8Num2z0"/>
    <w:rsid w:val="00810D41"/>
    <w:rPr>
      <w:rFonts w:ascii="Symbol" w:hAnsi="Symbol" w:cs="Times New Roman"/>
      <w:sz w:val="20"/>
      <w:szCs w:val="20"/>
    </w:rPr>
  </w:style>
  <w:style w:type="character" w:customStyle="1" w:styleId="WW-DefaultParagraphFont111111111111">
    <w:name w:val="WW-Default Paragraph Font111111111111"/>
    <w:rsid w:val="00810D41"/>
  </w:style>
  <w:style w:type="character" w:customStyle="1" w:styleId="WW-Absatz-Standardschriftart1111111111111111111">
    <w:name w:val="WW-Absatz-Standardschriftart1111111111111111111"/>
    <w:rsid w:val="00810D41"/>
  </w:style>
  <w:style w:type="character" w:customStyle="1" w:styleId="WW-Absatz-Standardschriftart11111111111111111111">
    <w:name w:val="WW-Absatz-Standardschriftart11111111111111111111"/>
    <w:rsid w:val="00810D41"/>
  </w:style>
  <w:style w:type="character" w:customStyle="1" w:styleId="WW-Absatz-Standardschriftart111111111111111111111">
    <w:name w:val="WW-Absatz-Standardschriftart111111111111111111111"/>
    <w:rsid w:val="00810D41"/>
  </w:style>
  <w:style w:type="character" w:customStyle="1" w:styleId="WW-DefaultParagraphFont1111111111111">
    <w:name w:val="WW-Default Paragraph Font1111111111111"/>
    <w:rsid w:val="00810D41"/>
  </w:style>
  <w:style w:type="character" w:customStyle="1" w:styleId="WW-Absatz-Standardschriftart1111111111111111111111">
    <w:name w:val="WW-Absatz-Standardschriftart1111111111111111111111"/>
    <w:rsid w:val="00810D41"/>
  </w:style>
  <w:style w:type="character" w:customStyle="1" w:styleId="WW-Absatz-Standardschriftart11111111111111111111111">
    <w:name w:val="WW-Absatz-Standardschriftart11111111111111111111111"/>
    <w:rsid w:val="00810D41"/>
  </w:style>
  <w:style w:type="character" w:customStyle="1" w:styleId="WW-Absatz-Standardschriftart111111111111111111111111">
    <w:name w:val="WW-Absatz-Standardschriftart111111111111111111111111"/>
    <w:rsid w:val="00810D41"/>
  </w:style>
  <w:style w:type="character" w:customStyle="1" w:styleId="WW-Absatz-Standardschriftart1111111111111111111111111">
    <w:name w:val="WW-Absatz-Standardschriftart1111111111111111111111111"/>
    <w:rsid w:val="00810D41"/>
  </w:style>
  <w:style w:type="character" w:customStyle="1" w:styleId="WW-Absatz-Standardschriftart11111111111111111111111111">
    <w:name w:val="WW-Absatz-Standardschriftart11111111111111111111111111"/>
    <w:rsid w:val="00810D41"/>
  </w:style>
  <w:style w:type="character" w:customStyle="1" w:styleId="WW8Num1z0">
    <w:name w:val="WW8Num1z0"/>
    <w:rsid w:val="00810D41"/>
    <w:rPr>
      <w:rFonts w:ascii="Symbol" w:hAnsi="Symbol" w:cs="Times New Roman"/>
    </w:rPr>
  </w:style>
  <w:style w:type="character" w:customStyle="1" w:styleId="WW8Num1z1">
    <w:name w:val="WW8Num1z1"/>
    <w:rsid w:val="00810D41"/>
    <w:rPr>
      <w:rFonts w:ascii="Courier New" w:hAnsi="Courier New" w:cs="Courier New"/>
    </w:rPr>
  </w:style>
  <w:style w:type="character" w:customStyle="1" w:styleId="WW8Num1z2">
    <w:name w:val="WW8Num1z2"/>
    <w:rsid w:val="00810D41"/>
    <w:rPr>
      <w:rFonts w:ascii="Wingdings" w:hAnsi="Wingdings" w:cs="Times New Roman"/>
    </w:rPr>
  </w:style>
  <w:style w:type="character" w:customStyle="1" w:styleId="WW8Num2z1">
    <w:name w:val="WW8Num2z1"/>
    <w:rsid w:val="00810D41"/>
    <w:rPr>
      <w:rFonts w:ascii="Courier New" w:hAnsi="Courier New" w:cs="Courier New"/>
      <w:sz w:val="20"/>
      <w:szCs w:val="20"/>
    </w:rPr>
  </w:style>
  <w:style w:type="character" w:customStyle="1" w:styleId="WW8Num2z2">
    <w:name w:val="WW8Num2z2"/>
    <w:rsid w:val="00810D41"/>
    <w:rPr>
      <w:rFonts w:ascii="Wingdings" w:hAnsi="Wingdings" w:cs="Times New Roman"/>
      <w:sz w:val="20"/>
      <w:szCs w:val="20"/>
    </w:rPr>
  </w:style>
  <w:style w:type="character" w:customStyle="1" w:styleId="WW8Num3z1">
    <w:name w:val="WW8Num3z1"/>
    <w:rsid w:val="00810D41"/>
    <w:rPr>
      <w:rFonts w:ascii="Courier New" w:hAnsi="Courier New" w:cs="Courier New"/>
    </w:rPr>
  </w:style>
  <w:style w:type="character" w:customStyle="1" w:styleId="WW8Num3z2">
    <w:name w:val="WW8Num3z2"/>
    <w:rsid w:val="00810D41"/>
    <w:rPr>
      <w:rFonts w:ascii="Wingdings" w:hAnsi="Wingdings" w:cs="Wingdings"/>
    </w:rPr>
  </w:style>
  <w:style w:type="character" w:customStyle="1" w:styleId="Policepardfaut1">
    <w:name w:val="Police par défaut1"/>
    <w:rsid w:val="00810D41"/>
  </w:style>
  <w:style w:type="character" w:styleId="Hyperlink">
    <w:name w:val="Hyperlink"/>
    <w:rsid w:val="00810D41"/>
    <w:rPr>
      <w:color w:val="0000FF"/>
      <w:u w:val="single"/>
    </w:rPr>
  </w:style>
  <w:style w:type="character" w:customStyle="1" w:styleId="PageNumber1">
    <w:name w:val="Page Number1"/>
    <w:basedOn w:val="Policepardfaut1"/>
    <w:rsid w:val="00810D41"/>
  </w:style>
  <w:style w:type="character" w:styleId="FollowedHyperlink">
    <w:name w:val="FollowedHyperlink"/>
    <w:rsid w:val="00810D41"/>
    <w:rPr>
      <w:color w:val="800080"/>
      <w:u w:val="single"/>
    </w:rPr>
  </w:style>
  <w:style w:type="character" w:styleId="Strong">
    <w:name w:val="Strong"/>
    <w:qFormat/>
    <w:rsid w:val="00810D41"/>
    <w:rPr>
      <w:b/>
      <w:bCs/>
    </w:rPr>
  </w:style>
  <w:style w:type="character" w:customStyle="1" w:styleId="Marquedecommentaire1">
    <w:name w:val="Marque de commentaire1"/>
    <w:rsid w:val="00810D41"/>
    <w:rPr>
      <w:sz w:val="16"/>
      <w:szCs w:val="16"/>
    </w:rPr>
  </w:style>
  <w:style w:type="character" w:customStyle="1" w:styleId="yshortcuts">
    <w:name w:val="yshortcuts"/>
    <w:basedOn w:val="Policepardfaut1"/>
    <w:rsid w:val="00810D41"/>
  </w:style>
  <w:style w:type="character" w:customStyle="1" w:styleId="tw4winMark">
    <w:name w:val="tw4winMark"/>
    <w:rsid w:val="00810D41"/>
    <w:rPr>
      <w:rFonts w:ascii="Courier New" w:hAnsi="Courier New" w:cs="Courier New"/>
      <w:vanish/>
      <w:color w:val="800080"/>
      <w:vertAlign w:val="subscript"/>
    </w:rPr>
  </w:style>
  <w:style w:type="character" w:customStyle="1" w:styleId="tw4winInternal">
    <w:name w:val="tw4winInternal"/>
    <w:rsid w:val="00810D41"/>
    <w:rPr>
      <w:rFonts w:ascii="Courier New" w:hAnsi="Courier New" w:cs="Courier New"/>
      <w:color w:val="FF0000"/>
    </w:rPr>
  </w:style>
  <w:style w:type="character" w:customStyle="1" w:styleId="t11">
    <w:name w:val="t11"/>
    <w:rsid w:val="00810D41"/>
    <w:rPr>
      <w:rFonts w:ascii="Times New Roman" w:hAnsi="Times New Roman" w:cs="Times New Roman"/>
      <w:color w:val="000000"/>
      <w:sz w:val="16"/>
    </w:rPr>
  </w:style>
  <w:style w:type="character" w:styleId="Emphasis">
    <w:name w:val="Emphasis"/>
    <w:qFormat/>
    <w:rsid w:val="00810D41"/>
    <w:rPr>
      <w:b/>
      <w:bCs/>
      <w:i w:val="0"/>
      <w:iCs w:val="0"/>
    </w:rPr>
  </w:style>
  <w:style w:type="character" w:customStyle="1" w:styleId="FootnoteCharacters">
    <w:name w:val="Footnote Characters"/>
    <w:rsid w:val="00810D41"/>
    <w:rPr>
      <w:vertAlign w:val="superscript"/>
    </w:rPr>
  </w:style>
  <w:style w:type="character" w:customStyle="1" w:styleId="WW-FootnoteCharacters">
    <w:name w:val="WW-Footnote Characters"/>
    <w:rsid w:val="00810D41"/>
  </w:style>
  <w:style w:type="character" w:customStyle="1" w:styleId="EndnoteCharacters">
    <w:name w:val="Endnote Characters"/>
    <w:rsid w:val="00810D41"/>
    <w:rPr>
      <w:vertAlign w:val="superscript"/>
    </w:rPr>
  </w:style>
  <w:style w:type="character" w:customStyle="1" w:styleId="WW-EndnoteCharacters">
    <w:name w:val="WW-Endnote Characters"/>
    <w:rsid w:val="00810D41"/>
  </w:style>
  <w:style w:type="character" w:customStyle="1" w:styleId="FootnoteReference1">
    <w:name w:val="Footnote Reference1"/>
    <w:rsid w:val="00810D41"/>
    <w:rPr>
      <w:vertAlign w:val="superscript"/>
    </w:rPr>
  </w:style>
  <w:style w:type="character" w:customStyle="1" w:styleId="EndnoteReference1">
    <w:name w:val="Endnote Reference1"/>
    <w:rsid w:val="00810D41"/>
    <w:rPr>
      <w:vertAlign w:val="superscript"/>
    </w:rPr>
  </w:style>
  <w:style w:type="character" w:customStyle="1" w:styleId="WW-FootnoteReference">
    <w:name w:val="WW-Footnote Reference"/>
    <w:rsid w:val="00810D41"/>
    <w:rPr>
      <w:vertAlign w:val="superscript"/>
    </w:rPr>
  </w:style>
  <w:style w:type="character" w:customStyle="1" w:styleId="BalloonTextChar">
    <w:name w:val="Balloon Text Char"/>
    <w:rsid w:val="00810D41"/>
    <w:rPr>
      <w:rFonts w:ascii="Tahoma" w:hAnsi="Tahoma" w:cs="Tahoma"/>
      <w:sz w:val="16"/>
      <w:szCs w:val="16"/>
    </w:rPr>
  </w:style>
  <w:style w:type="character" w:customStyle="1" w:styleId="CommentReference1">
    <w:name w:val="Comment Reference1"/>
    <w:basedOn w:val="WW-DefaultParagraphFont11"/>
    <w:rsid w:val="00810D41"/>
    <w:rPr>
      <w:sz w:val="16"/>
      <w:szCs w:val="16"/>
    </w:rPr>
  </w:style>
  <w:style w:type="character" w:customStyle="1" w:styleId="CommentTextChar">
    <w:name w:val="Comment Text Char"/>
    <w:rsid w:val="00810D41"/>
    <w:rPr>
      <w:lang w:eastAsia="zh-CN"/>
    </w:rPr>
  </w:style>
  <w:style w:type="character" w:customStyle="1" w:styleId="CommentSubjectChar">
    <w:name w:val="Comment Subject Char"/>
    <w:rsid w:val="00810D41"/>
    <w:rPr>
      <w:b/>
      <w:bCs/>
      <w:lang w:eastAsia="zh-CN"/>
    </w:rPr>
  </w:style>
  <w:style w:type="character" w:customStyle="1" w:styleId="ListLabel1">
    <w:name w:val="ListLabel 1"/>
    <w:rsid w:val="00810D41"/>
    <w:rPr>
      <w:rFonts w:cs="Symbol"/>
    </w:rPr>
  </w:style>
  <w:style w:type="character" w:customStyle="1" w:styleId="Bullets">
    <w:name w:val="Bullets"/>
    <w:rsid w:val="00810D41"/>
    <w:rPr>
      <w:rFonts w:ascii="OpenSymbol" w:eastAsia="OpenSymbol" w:hAnsi="OpenSymbol" w:cs="OpenSymbol"/>
    </w:rPr>
  </w:style>
  <w:style w:type="character" w:customStyle="1" w:styleId="ListLabel2">
    <w:name w:val="ListLabel 2"/>
    <w:rsid w:val="00810D41"/>
    <w:rPr>
      <w:rFonts w:cs="Symbol"/>
    </w:rPr>
  </w:style>
  <w:style w:type="character" w:customStyle="1" w:styleId="CommentTextChar1">
    <w:name w:val="Comment Text Char1"/>
    <w:basedOn w:val="WW-DefaultParagraphFont11"/>
    <w:rsid w:val="00810D41"/>
    <w:rPr>
      <w:rFonts w:eastAsia="DejaVu Sans" w:cs="Mangal"/>
      <w:kern w:val="1"/>
      <w:szCs w:val="18"/>
      <w:lang w:val="en-GB" w:eastAsia="zh-CN" w:bidi="hi-IN"/>
    </w:rPr>
  </w:style>
  <w:style w:type="character" w:customStyle="1" w:styleId="CommentSubjectChar1">
    <w:name w:val="Comment Subject Char1"/>
    <w:basedOn w:val="CommentTextChar1"/>
    <w:rsid w:val="00810D41"/>
    <w:rPr>
      <w:rFonts w:eastAsia="DejaVu Sans" w:cs="Mangal"/>
      <w:b/>
      <w:bCs/>
      <w:kern w:val="1"/>
      <w:szCs w:val="18"/>
      <w:lang w:val="en-GB" w:eastAsia="zh-CN" w:bidi="hi-IN"/>
    </w:rPr>
  </w:style>
  <w:style w:type="character" w:customStyle="1" w:styleId="ListLabel3">
    <w:name w:val="ListLabel 3"/>
    <w:rsid w:val="00810D41"/>
    <w:rPr>
      <w:rFonts w:cs="Symbol"/>
    </w:rPr>
  </w:style>
  <w:style w:type="character" w:styleId="CommentReference">
    <w:name w:val="annotation reference"/>
    <w:basedOn w:val="WW-DefaultParagraphFont"/>
    <w:rsid w:val="00810D41"/>
    <w:rPr>
      <w:sz w:val="16"/>
      <w:szCs w:val="16"/>
    </w:rPr>
  </w:style>
  <w:style w:type="character" w:customStyle="1" w:styleId="CommentTextChar2">
    <w:name w:val="Comment Text Char2"/>
    <w:basedOn w:val="WW-DefaultParagraphFont"/>
    <w:rsid w:val="00810D41"/>
    <w:rPr>
      <w:rFonts w:eastAsia="DejaVu Sans" w:cs="Mangal"/>
      <w:kern w:val="1"/>
      <w:szCs w:val="18"/>
      <w:lang w:eastAsia="zh-CN" w:bidi="hi-IN"/>
    </w:rPr>
  </w:style>
  <w:style w:type="character" w:customStyle="1" w:styleId="CommentSubjectChar2">
    <w:name w:val="Comment Subject Char2"/>
    <w:basedOn w:val="CommentTextChar2"/>
    <w:rsid w:val="00810D41"/>
    <w:rPr>
      <w:rFonts w:eastAsia="DejaVu Sans" w:cs="Mangal"/>
      <w:b/>
      <w:bCs/>
      <w:kern w:val="1"/>
      <w:szCs w:val="18"/>
      <w:lang w:eastAsia="zh-CN" w:bidi="hi-IN"/>
    </w:rPr>
  </w:style>
  <w:style w:type="paragraph" w:customStyle="1" w:styleId="Heading">
    <w:name w:val="Heading"/>
    <w:basedOn w:val="Normal"/>
    <w:next w:val="BodyText"/>
    <w:rsid w:val="00810D41"/>
    <w:pPr>
      <w:keepNext/>
      <w:spacing w:before="240" w:after="120"/>
    </w:pPr>
    <w:rPr>
      <w:rFonts w:ascii="Arial" w:eastAsia="WenQuanYi Micro Hei" w:hAnsi="Arial" w:cs="Lohit Hindi"/>
      <w:sz w:val="28"/>
      <w:szCs w:val="28"/>
    </w:rPr>
  </w:style>
  <w:style w:type="paragraph" w:styleId="BodyText">
    <w:name w:val="Body Text"/>
    <w:basedOn w:val="Normal"/>
    <w:rsid w:val="00810D41"/>
    <w:rPr>
      <w:lang w:val="en-US"/>
    </w:rPr>
  </w:style>
  <w:style w:type="paragraph" w:styleId="List">
    <w:name w:val="List"/>
    <w:basedOn w:val="BodyText"/>
    <w:rsid w:val="00810D41"/>
    <w:rPr>
      <w:rFonts w:cs="Lohit Hindi"/>
    </w:rPr>
  </w:style>
  <w:style w:type="paragraph" w:styleId="Caption">
    <w:name w:val="caption"/>
    <w:basedOn w:val="Normal"/>
    <w:qFormat/>
    <w:rsid w:val="00810D41"/>
    <w:pPr>
      <w:suppressLineNumbers/>
      <w:spacing w:before="120" w:after="120"/>
    </w:pPr>
    <w:rPr>
      <w:rFonts w:cs="Lohit Hindi"/>
      <w:i/>
      <w:iCs/>
    </w:rPr>
  </w:style>
  <w:style w:type="paragraph" w:customStyle="1" w:styleId="Index">
    <w:name w:val="Index"/>
    <w:basedOn w:val="Normal"/>
    <w:rsid w:val="00810D41"/>
    <w:pPr>
      <w:suppressLineNumbers/>
    </w:pPr>
    <w:rPr>
      <w:rFonts w:cs="Lohit Hindi"/>
    </w:rPr>
  </w:style>
  <w:style w:type="paragraph" w:customStyle="1" w:styleId="Caption1">
    <w:name w:val="Caption1"/>
    <w:basedOn w:val="Normal"/>
    <w:rsid w:val="00810D41"/>
    <w:pPr>
      <w:suppressLineNumbers/>
      <w:spacing w:before="120" w:after="120"/>
    </w:pPr>
    <w:rPr>
      <w:rFonts w:cs="Lohit Hindi"/>
      <w:i/>
      <w:iCs/>
    </w:rPr>
  </w:style>
  <w:style w:type="paragraph" w:customStyle="1" w:styleId="Textebrut1">
    <w:name w:val="Texte brut1"/>
    <w:basedOn w:val="Normal"/>
    <w:rsid w:val="00810D41"/>
    <w:rPr>
      <w:rFonts w:ascii="Courier New" w:hAnsi="Courier New" w:cs="Courier New"/>
      <w:lang w:val="en-US"/>
    </w:rPr>
  </w:style>
  <w:style w:type="paragraph" w:styleId="Footer">
    <w:name w:val="footer"/>
    <w:basedOn w:val="Normal"/>
    <w:rsid w:val="00810D41"/>
    <w:pPr>
      <w:suppressLineNumbers/>
    </w:pPr>
    <w:rPr>
      <w:lang w:val="en-US"/>
    </w:rPr>
  </w:style>
  <w:style w:type="paragraph" w:styleId="Header">
    <w:name w:val="header"/>
    <w:basedOn w:val="Normal"/>
    <w:rsid w:val="00810D41"/>
    <w:pPr>
      <w:suppressLineNumbers/>
    </w:pPr>
    <w:rPr>
      <w:rFonts w:ascii="Arial" w:hAnsi="Arial" w:cs="Arial"/>
    </w:rPr>
  </w:style>
  <w:style w:type="paragraph" w:customStyle="1" w:styleId="Pressetext">
    <w:name w:val="Pressetext"/>
    <w:basedOn w:val="Normal"/>
    <w:rsid w:val="00810D41"/>
    <w:pPr>
      <w:spacing w:line="360" w:lineRule="atLeast"/>
      <w:jc w:val="both"/>
    </w:pPr>
    <w:rPr>
      <w:rFonts w:ascii="FuturaA Bk BT" w:hAnsi="FuturaA Bk BT" w:cs="FuturaA Bk BT"/>
      <w:lang w:val="de-DE"/>
    </w:rPr>
  </w:style>
  <w:style w:type="paragraph" w:customStyle="1" w:styleId="Commentaire1">
    <w:name w:val="Commentaire1"/>
    <w:basedOn w:val="Normal"/>
    <w:rsid w:val="00810D41"/>
    <w:rPr>
      <w:rFonts w:ascii="FuturaA Bk BT" w:hAnsi="FuturaA Bk BT" w:cs="FuturaA Bk BT"/>
      <w:lang w:val="fr-FR"/>
    </w:rPr>
  </w:style>
  <w:style w:type="paragraph" w:customStyle="1" w:styleId="Explorateurdedocument">
    <w:name w:val="Explorateur de document"/>
    <w:basedOn w:val="Normal"/>
    <w:rsid w:val="00810D41"/>
    <w:pPr>
      <w:shd w:val="clear" w:color="auto" w:fill="000080"/>
    </w:pPr>
    <w:rPr>
      <w:rFonts w:ascii="Tahoma" w:hAnsi="Tahoma" w:cs="Tahoma"/>
    </w:rPr>
  </w:style>
  <w:style w:type="paragraph" w:styleId="BodyTextIndent">
    <w:name w:val="Body Text Indent"/>
    <w:basedOn w:val="Normal"/>
    <w:rsid w:val="00810D41"/>
    <w:pPr>
      <w:ind w:left="283"/>
      <w:jc w:val="center"/>
    </w:pPr>
    <w:rPr>
      <w:rFonts w:ascii="Trebuchet MS" w:hAnsi="Trebuchet MS" w:cs="Trebuchet MS"/>
      <w:b/>
      <w:bCs/>
      <w:sz w:val="22"/>
      <w:szCs w:val="22"/>
      <w:lang w:val="en-US"/>
    </w:rPr>
  </w:style>
  <w:style w:type="paragraph" w:styleId="NormalWeb">
    <w:name w:val="Normal (Web)"/>
    <w:basedOn w:val="Normal"/>
    <w:rsid w:val="00810D41"/>
    <w:pPr>
      <w:spacing w:before="75" w:after="150" w:line="240" w:lineRule="atLeast"/>
      <w:jc w:val="both"/>
    </w:pPr>
    <w:rPr>
      <w:rFonts w:ascii="Verdana" w:hAnsi="Verdana" w:cs="Verdana"/>
      <w:lang w:val="ru-RU"/>
    </w:rPr>
  </w:style>
  <w:style w:type="paragraph" w:customStyle="1" w:styleId="Tekstdymka">
    <w:name w:val="Tekst dymka"/>
    <w:basedOn w:val="Normal"/>
    <w:rsid w:val="00810D41"/>
    <w:rPr>
      <w:rFonts w:ascii="Tahoma" w:hAnsi="Tahoma" w:cs="Tahoma"/>
      <w:sz w:val="16"/>
      <w:szCs w:val="16"/>
    </w:rPr>
  </w:style>
  <w:style w:type="paragraph" w:customStyle="1" w:styleId="Textedebulles1">
    <w:name w:val="Texte de bulles1"/>
    <w:basedOn w:val="Normal"/>
    <w:rsid w:val="00810D41"/>
    <w:rPr>
      <w:rFonts w:ascii="Tahoma" w:hAnsi="Tahoma" w:cs="Tahoma"/>
      <w:sz w:val="16"/>
      <w:szCs w:val="16"/>
    </w:rPr>
  </w:style>
  <w:style w:type="paragraph" w:customStyle="1" w:styleId="Objetducommentaire1">
    <w:name w:val="Objet du commentaire1"/>
    <w:basedOn w:val="Commentaire1"/>
    <w:rsid w:val="00810D41"/>
    <w:rPr>
      <w:rFonts w:ascii="Times New Roman" w:hAnsi="Times New Roman" w:cs="Times New Roman"/>
      <w:b/>
      <w:bCs/>
      <w:lang w:val="en-GB"/>
    </w:rPr>
  </w:style>
  <w:style w:type="paragraph" w:customStyle="1" w:styleId="Tematkomentarza">
    <w:name w:val="Temat komentarza"/>
    <w:basedOn w:val="Commentaire1"/>
    <w:rsid w:val="00810D41"/>
    <w:rPr>
      <w:rFonts w:ascii="Times New Roman" w:hAnsi="Times New Roman" w:cs="Times New Roman"/>
      <w:b/>
      <w:bCs/>
      <w:lang w:val="en-GB"/>
    </w:rPr>
  </w:style>
  <w:style w:type="paragraph" w:customStyle="1" w:styleId="text">
    <w:name w:val="text"/>
    <w:basedOn w:val="Normal"/>
    <w:rsid w:val="00810D41"/>
    <w:pPr>
      <w:ind w:left="225" w:right="270"/>
      <w:jc w:val="both"/>
    </w:pPr>
    <w:rPr>
      <w:sz w:val="18"/>
      <w:szCs w:val="18"/>
      <w:lang w:val="ru-RU"/>
    </w:rPr>
  </w:style>
  <w:style w:type="paragraph" w:customStyle="1" w:styleId="Corpsdetexte31">
    <w:name w:val="Corps de texte 31"/>
    <w:basedOn w:val="Normal"/>
    <w:rsid w:val="00810D41"/>
    <w:rPr>
      <w:rFonts w:ascii="Trebuchet MS" w:hAnsi="Trebuchet MS" w:cs="Trebuchet MS"/>
      <w:sz w:val="22"/>
      <w:szCs w:val="22"/>
    </w:rPr>
  </w:style>
  <w:style w:type="paragraph" w:customStyle="1" w:styleId="Char">
    <w:name w:val="Char"/>
    <w:basedOn w:val="Normal"/>
    <w:rsid w:val="00810D41"/>
    <w:pPr>
      <w:spacing w:after="160" w:line="240" w:lineRule="exact"/>
    </w:pPr>
    <w:rPr>
      <w:rFonts w:ascii="Trebuchet MS" w:hAnsi="Trebuchet MS" w:cs="Trebuchet MS"/>
      <w:lang w:val="it-IT"/>
    </w:rPr>
  </w:style>
  <w:style w:type="paragraph" w:customStyle="1" w:styleId="About">
    <w:name w:val="About"/>
    <w:basedOn w:val="NormalWeb"/>
    <w:rsid w:val="00810D41"/>
    <w:pPr>
      <w:spacing w:before="280" w:after="0" w:line="100" w:lineRule="atLeast"/>
    </w:pPr>
    <w:rPr>
      <w:rFonts w:ascii="Trebuchet MS" w:eastAsia="SimSun" w:hAnsi="Trebuchet MS" w:cs="Trebuchet MS"/>
      <w:b/>
      <w:bCs/>
      <w:sz w:val="18"/>
      <w:szCs w:val="18"/>
      <w:lang w:val="en-US"/>
    </w:rPr>
  </w:style>
  <w:style w:type="paragraph" w:customStyle="1" w:styleId="WW-Default">
    <w:name w:val="WW-Default"/>
    <w:rsid w:val="00810D41"/>
    <w:pPr>
      <w:suppressAutoHyphens/>
    </w:pPr>
    <w:rPr>
      <w:rFonts w:ascii="Verdana" w:eastAsia="Arial" w:hAnsi="Verdana" w:cs="Verdana"/>
      <w:color w:val="000000"/>
      <w:kern w:val="1"/>
      <w:sz w:val="24"/>
      <w:szCs w:val="24"/>
      <w:lang w:val="it-IT" w:eastAsia="zh-CN"/>
    </w:rPr>
  </w:style>
  <w:style w:type="paragraph" w:customStyle="1" w:styleId="Body">
    <w:name w:val="Body"/>
    <w:basedOn w:val="Normal"/>
    <w:rsid w:val="00810D41"/>
    <w:rPr>
      <w:rFonts w:eastAsia="Batang"/>
      <w:lang w:val="en-US"/>
    </w:rPr>
  </w:style>
  <w:style w:type="paragraph" w:customStyle="1" w:styleId="5">
    <w:name w:val="(5)"/>
    <w:rsid w:val="00810D41"/>
    <w:pPr>
      <w:suppressAutoHyphens/>
      <w:spacing w:after="160"/>
    </w:pPr>
    <w:rPr>
      <w:rFonts w:ascii="Arial" w:eastAsia="Batang" w:hAnsi="Arial" w:cs="Arial"/>
      <w:kern w:val="1"/>
      <w:lang w:val="en-US" w:eastAsia="zh-CN"/>
    </w:rPr>
  </w:style>
  <w:style w:type="paragraph" w:customStyle="1" w:styleId="Body1">
    <w:name w:val="Body1"/>
    <w:basedOn w:val="Normal"/>
    <w:rsid w:val="00810D41"/>
    <w:rPr>
      <w:rFonts w:eastAsia="Batang"/>
      <w:lang w:val="en-US"/>
    </w:rPr>
  </w:style>
  <w:style w:type="paragraph" w:customStyle="1" w:styleId="heading10">
    <w:name w:val="heading1"/>
    <w:basedOn w:val="Normal"/>
    <w:rsid w:val="00810D41"/>
    <w:pPr>
      <w:keepNext/>
      <w:jc w:val="right"/>
    </w:pPr>
    <w:rPr>
      <w:rFonts w:ascii="Trebuchet MS" w:eastAsia="PMingLiU" w:hAnsi="Trebuchet MS" w:cs="Trebuchet MS"/>
      <w:b/>
      <w:bCs/>
      <w:lang w:val="en-US"/>
    </w:rPr>
  </w:style>
  <w:style w:type="paragraph" w:customStyle="1" w:styleId="StandardParagraph">
    <w:name w:val="Standard Paragraph"/>
    <w:basedOn w:val="NormalWeb"/>
    <w:rsid w:val="00810D41"/>
    <w:pPr>
      <w:spacing w:before="280" w:after="0" w:line="100" w:lineRule="atLeast"/>
    </w:pPr>
    <w:rPr>
      <w:rFonts w:ascii="Trebuchet MS" w:eastAsia="SimSun" w:hAnsi="Trebuchet MS" w:cs="Trebuchet MS"/>
      <w:sz w:val="22"/>
      <w:szCs w:val="22"/>
      <w:lang w:val="en-US"/>
    </w:rPr>
  </w:style>
  <w:style w:type="paragraph" w:customStyle="1" w:styleId="Objetducommentaire2">
    <w:name w:val="Objet du commentaire2"/>
    <w:basedOn w:val="Commentaire1"/>
    <w:rsid w:val="00810D41"/>
    <w:rPr>
      <w:rFonts w:ascii="Times New Roman" w:hAnsi="Times New Roman" w:cs="Times New Roman"/>
      <w:b/>
      <w:bCs/>
      <w:lang w:val="en-GB"/>
    </w:rPr>
  </w:style>
  <w:style w:type="paragraph" w:customStyle="1" w:styleId="Textedebulles2">
    <w:name w:val="Texte de bulles2"/>
    <w:basedOn w:val="Normal"/>
    <w:rsid w:val="00810D41"/>
    <w:rPr>
      <w:rFonts w:ascii="Tahoma" w:hAnsi="Tahoma" w:cs="Tahoma"/>
      <w:sz w:val="16"/>
      <w:szCs w:val="16"/>
    </w:rPr>
  </w:style>
  <w:style w:type="paragraph" w:customStyle="1" w:styleId="TableContents">
    <w:name w:val="Table Contents"/>
    <w:basedOn w:val="Normal"/>
    <w:rsid w:val="00810D41"/>
    <w:pPr>
      <w:suppressLineNumbers/>
    </w:pPr>
  </w:style>
  <w:style w:type="paragraph" w:customStyle="1" w:styleId="TableHeading">
    <w:name w:val="Table Heading"/>
    <w:basedOn w:val="TableContents"/>
    <w:rsid w:val="00810D41"/>
    <w:pPr>
      <w:jc w:val="center"/>
    </w:pPr>
    <w:rPr>
      <w:b/>
      <w:bCs/>
    </w:rPr>
  </w:style>
  <w:style w:type="paragraph" w:customStyle="1" w:styleId="FootnoteText1">
    <w:name w:val="Footnote Text1"/>
    <w:basedOn w:val="Normal"/>
    <w:rsid w:val="00810D41"/>
    <w:pPr>
      <w:suppressLineNumbers/>
      <w:ind w:left="283" w:hanging="283"/>
    </w:pPr>
  </w:style>
  <w:style w:type="paragraph" w:styleId="BalloonText">
    <w:name w:val="Balloon Text"/>
    <w:basedOn w:val="Normal"/>
    <w:rsid w:val="00810D41"/>
    <w:rPr>
      <w:rFonts w:ascii="Tahoma" w:hAnsi="Tahoma" w:cs="Tahoma"/>
      <w:sz w:val="16"/>
      <w:szCs w:val="16"/>
    </w:rPr>
  </w:style>
  <w:style w:type="paragraph" w:customStyle="1" w:styleId="CommentText1">
    <w:name w:val="Comment Text1"/>
    <w:basedOn w:val="Normal"/>
    <w:rsid w:val="00810D41"/>
    <w:rPr>
      <w:rFonts w:cs="Mangal"/>
      <w:sz w:val="20"/>
      <w:szCs w:val="18"/>
    </w:rPr>
  </w:style>
  <w:style w:type="paragraph" w:customStyle="1" w:styleId="CommentSubject1">
    <w:name w:val="Comment Subject1"/>
    <w:basedOn w:val="CommentText1"/>
    <w:rsid w:val="00810D41"/>
    <w:rPr>
      <w:b/>
      <w:bCs/>
    </w:rPr>
  </w:style>
  <w:style w:type="paragraph" w:customStyle="1" w:styleId="PreformattedText">
    <w:name w:val="Preformatted Text"/>
    <w:basedOn w:val="Normal"/>
    <w:rsid w:val="00810D41"/>
    <w:rPr>
      <w:rFonts w:ascii="DejaVu Sans Mono" w:eastAsia="WenQuanYi Micro Hei" w:hAnsi="DejaVu Sans Mono" w:cs="Lohit Hindi"/>
      <w:sz w:val="20"/>
      <w:szCs w:val="20"/>
    </w:rPr>
  </w:style>
  <w:style w:type="paragraph" w:styleId="Revision">
    <w:name w:val="Revision"/>
    <w:rsid w:val="00810D41"/>
    <w:pPr>
      <w:suppressAutoHyphens/>
    </w:pPr>
    <w:rPr>
      <w:rFonts w:eastAsia="DejaVu Sans"/>
      <w:kern w:val="1"/>
      <w:sz w:val="24"/>
      <w:szCs w:val="21"/>
      <w:lang w:val="en-GB" w:eastAsia="zh-CN" w:bidi="hi-IN"/>
    </w:rPr>
  </w:style>
  <w:style w:type="paragraph" w:styleId="CommentText">
    <w:name w:val="annotation text"/>
    <w:basedOn w:val="Normal"/>
    <w:rsid w:val="00810D41"/>
    <w:rPr>
      <w:rFonts w:cs="Mangal"/>
      <w:sz w:val="20"/>
      <w:szCs w:val="18"/>
    </w:rPr>
  </w:style>
  <w:style w:type="paragraph" w:styleId="CommentSubject">
    <w:name w:val="annotation subject"/>
    <w:basedOn w:val="CommentText"/>
    <w:next w:val="CommentText"/>
    <w:rsid w:val="00810D41"/>
    <w:rPr>
      <w:b/>
      <w:bCs/>
    </w:rPr>
  </w:style>
  <w:style w:type="paragraph" w:styleId="ListParagraph">
    <w:name w:val="List Paragraph"/>
    <w:basedOn w:val="Normal"/>
    <w:uiPriority w:val="99"/>
    <w:qFormat/>
    <w:rsid w:val="0032509C"/>
    <w:pPr>
      <w:ind w:left="720"/>
      <w:contextualSpacing/>
    </w:pPr>
    <w:rPr>
      <w:rFonts w:cs="Mangal"/>
      <w:szCs w:val="21"/>
    </w:rPr>
  </w:style>
  <w:style w:type="paragraph" w:customStyle="1" w:styleId="Default">
    <w:name w:val="Default"/>
    <w:rsid w:val="00783AD0"/>
    <w:pPr>
      <w:widowControl w:val="0"/>
      <w:autoSpaceDE w:val="0"/>
      <w:autoSpaceDN w:val="0"/>
      <w:adjustRightInd w:val="0"/>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4243">
      <w:bodyDiv w:val="1"/>
      <w:marLeft w:val="0"/>
      <w:marRight w:val="0"/>
      <w:marTop w:val="0"/>
      <w:marBottom w:val="0"/>
      <w:divBdr>
        <w:top w:val="none" w:sz="0" w:space="0" w:color="auto"/>
        <w:left w:val="none" w:sz="0" w:space="0" w:color="auto"/>
        <w:bottom w:val="none" w:sz="0" w:space="0" w:color="auto"/>
        <w:right w:val="none" w:sz="0" w:space="0" w:color="auto"/>
      </w:divBdr>
    </w:div>
    <w:div w:id="680594438">
      <w:bodyDiv w:val="1"/>
      <w:marLeft w:val="0"/>
      <w:marRight w:val="0"/>
      <w:marTop w:val="0"/>
      <w:marBottom w:val="0"/>
      <w:divBdr>
        <w:top w:val="none" w:sz="0" w:space="0" w:color="auto"/>
        <w:left w:val="none" w:sz="0" w:space="0" w:color="auto"/>
        <w:bottom w:val="none" w:sz="0" w:space="0" w:color="auto"/>
        <w:right w:val="none" w:sz="0" w:space="0" w:color="auto"/>
      </w:divBdr>
    </w:div>
    <w:div w:id="1064452455">
      <w:bodyDiv w:val="1"/>
      <w:marLeft w:val="0"/>
      <w:marRight w:val="0"/>
      <w:marTop w:val="0"/>
      <w:marBottom w:val="0"/>
      <w:divBdr>
        <w:top w:val="none" w:sz="0" w:space="0" w:color="auto"/>
        <w:left w:val="none" w:sz="0" w:space="0" w:color="auto"/>
        <w:bottom w:val="none" w:sz="0" w:space="0" w:color="auto"/>
        <w:right w:val="none" w:sz="0" w:space="0" w:color="auto"/>
      </w:divBdr>
    </w:div>
    <w:div w:id="127416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oleObject" Target="embeddings/oleObject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714</Words>
  <Characters>4076</Characters>
  <Application>Microsoft Macintosh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Template</vt:lpstr>
      <vt:lpstr>Template</vt:lpstr>
    </vt:vector>
  </TitlesOfParts>
  <Company>Alcatel-Lucent</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Nick Rennie</dc:creator>
  <cp:keywords/>
  <cp:lastModifiedBy>Administrator</cp:lastModifiedBy>
  <cp:revision>5</cp:revision>
  <cp:lastPrinted>2013-01-23T08:28:00Z</cp:lastPrinted>
  <dcterms:created xsi:type="dcterms:W3CDTF">2013-02-14T10:26:00Z</dcterms:created>
  <dcterms:modified xsi:type="dcterms:W3CDTF">2013-02-19T08:48:00Z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Alcatel-Lucent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y fmtid="{D5CDD505-2E9C-101B-9397-08002B2CF9AE}" pid="10" name="_AdHocReviewCycleID">
    <vt:i4>1403798692</vt:i4>
  </property>
  <property fmtid="{D5CDD505-2E9C-101B-9397-08002B2CF9AE}" pid="11" name="_EmailSubject">
    <vt:lpwstr>OT R1.2 v3 Media Alert - One more review please</vt:lpwstr>
  </property>
  <property fmtid="{D5CDD505-2E9C-101B-9397-08002B2CF9AE}" pid="12" name="_AuthorEmail">
    <vt:lpwstr>craig.walker@alcatel-lucent.com</vt:lpwstr>
  </property>
  <property fmtid="{D5CDD505-2E9C-101B-9397-08002B2CF9AE}" pid="13" name="_AuthorEmailDisplayName">
    <vt:lpwstr>WALKER, CRAIG (CRAIG)</vt:lpwstr>
  </property>
  <property fmtid="{D5CDD505-2E9C-101B-9397-08002B2CF9AE}" pid="14" name="_ReviewingToolsShownOnce">
    <vt:lpwstr/>
  </property>
</Properties>
</file>